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E8" w:rsidRDefault="001870E8" w:rsidP="001870E8">
      <w:pPr>
        <w:spacing w:line="300" w:lineRule="auto"/>
        <w:rPr>
          <w:rFonts w:ascii="黑体" w:eastAsia="黑体" w:hint="eastAsia"/>
          <w:sz w:val="48"/>
          <w:szCs w:val="48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1870E8" w:rsidRDefault="001870E8" w:rsidP="001870E8">
      <w:pPr>
        <w:spacing w:line="300" w:lineRule="auto"/>
        <w:jc w:val="center"/>
        <w:rPr>
          <w:rFonts w:ascii="黑体" w:eastAsia="黑体" w:hint="eastAsia"/>
          <w:sz w:val="48"/>
          <w:szCs w:val="48"/>
        </w:rPr>
      </w:pPr>
    </w:p>
    <w:p w:rsidR="001870E8" w:rsidRDefault="001870E8" w:rsidP="001870E8">
      <w:pPr>
        <w:spacing w:line="300" w:lineRule="auto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湖南省思想政治工作创新案例</w:t>
      </w:r>
    </w:p>
    <w:p w:rsidR="001870E8" w:rsidRDefault="001870E8" w:rsidP="001870E8">
      <w:pPr>
        <w:spacing w:line="300" w:lineRule="auto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申 报 表</w:t>
      </w:r>
    </w:p>
    <w:p w:rsidR="001870E8" w:rsidRDefault="001870E8" w:rsidP="001870E8">
      <w:pPr>
        <w:rPr>
          <w:rFonts w:ascii="仿宋_GB2312" w:eastAsia="仿宋_GB2312" w:hint="eastAsia"/>
          <w:sz w:val="32"/>
          <w:szCs w:val="32"/>
        </w:rPr>
      </w:pPr>
    </w:p>
    <w:p w:rsidR="001870E8" w:rsidRDefault="001870E8" w:rsidP="001870E8">
      <w:pPr>
        <w:rPr>
          <w:rFonts w:ascii="仿宋_GB2312" w:eastAsia="仿宋_GB2312" w:hint="eastAsia"/>
          <w:sz w:val="32"/>
          <w:szCs w:val="32"/>
        </w:rPr>
      </w:pPr>
    </w:p>
    <w:p w:rsidR="001870E8" w:rsidRDefault="001870E8" w:rsidP="001870E8">
      <w:pPr>
        <w:rPr>
          <w:rFonts w:ascii="仿宋_GB2312" w:eastAsia="仿宋_GB2312" w:hint="eastAsia"/>
          <w:sz w:val="32"/>
          <w:szCs w:val="32"/>
        </w:rPr>
      </w:pPr>
    </w:p>
    <w:p w:rsidR="001870E8" w:rsidRDefault="001870E8" w:rsidP="001870E8">
      <w:pPr>
        <w:ind w:firstLineChars="250" w:firstLine="80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案例名称：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</w:p>
    <w:p w:rsidR="001870E8" w:rsidRDefault="001870E8" w:rsidP="001870E8">
      <w:pPr>
        <w:rPr>
          <w:rFonts w:ascii="仿宋_GB2312" w:eastAsia="仿宋_GB2312" w:hint="eastAsia"/>
          <w:sz w:val="32"/>
          <w:szCs w:val="32"/>
        </w:rPr>
      </w:pPr>
    </w:p>
    <w:p w:rsidR="001870E8" w:rsidRDefault="001870E8" w:rsidP="001870E8">
      <w:pPr>
        <w:ind w:firstLineChars="250" w:firstLine="80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申报单位：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</w:p>
    <w:p w:rsidR="001870E8" w:rsidRDefault="001870E8" w:rsidP="001870E8">
      <w:pPr>
        <w:rPr>
          <w:rFonts w:ascii="仿宋_GB2312" w:eastAsia="仿宋_GB2312" w:hint="eastAsia"/>
          <w:sz w:val="32"/>
          <w:szCs w:val="32"/>
        </w:rPr>
      </w:pPr>
    </w:p>
    <w:p w:rsidR="001870E8" w:rsidRDefault="001870E8" w:rsidP="001870E8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填报时间：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</w:p>
    <w:p w:rsidR="001870E8" w:rsidRDefault="001870E8" w:rsidP="001870E8">
      <w:pPr>
        <w:rPr>
          <w:rFonts w:ascii="仿宋_GB2312" w:eastAsia="仿宋_GB2312" w:hint="eastAsia"/>
          <w:sz w:val="32"/>
          <w:szCs w:val="32"/>
        </w:rPr>
      </w:pPr>
    </w:p>
    <w:p w:rsidR="001870E8" w:rsidRDefault="001870E8" w:rsidP="001870E8">
      <w:pPr>
        <w:rPr>
          <w:rFonts w:ascii="仿宋_GB2312" w:eastAsia="仿宋_GB2312" w:hint="eastAsia"/>
          <w:sz w:val="32"/>
          <w:szCs w:val="32"/>
        </w:rPr>
      </w:pPr>
    </w:p>
    <w:p w:rsidR="001870E8" w:rsidRDefault="001870E8" w:rsidP="001870E8">
      <w:pPr>
        <w:rPr>
          <w:rFonts w:ascii="仿宋_GB2312" w:eastAsia="仿宋_GB2312" w:hint="eastAsia"/>
          <w:sz w:val="32"/>
          <w:szCs w:val="32"/>
        </w:rPr>
      </w:pPr>
    </w:p>
    <w:p w:rsidR="001870E8" w:rsidRDefault="001870E8" w:rsidP="001870E8">
      <w:pPr>
        <w:rPr>
          <w:rFonts w:ascii="仿宋_GB2312" w:eastAsia="仿宋_GB2312" w:hint="eastAsia"/>
          <w:sz w:val="32"/>
          <w:szCs w:val="32"/>
        </w:rPr>
      </w:pPr>
    </w:p>
    <w:p w:rsidR="001870E8" w:rsidRDefault="001870E8" w:rsidP="001870E8">
      <w:pPr>
        <w:rPr>
          <w:rFonts w:ascii="仿宋_GB2312" w:eastAsia="仿宋_GB2312" w:hint="eastAsia"/>
          <w:sz w:val="32"/>
          <w:szCs w:val="32"/>
        </w:rPr>
      </w:pPr>
    </w:p>
    <w:p w:rsidR="001870E8" w:rsidRDefault="001870E8" w:rsidP="001870E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中共湖南省委宣传部</w:t>
      </w:r>
    </w:p>
    <w:p w:rsidR="001870E8" w:rsidRDefault="001870E8" w:rsidP="001870E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湖南省思想政治工作研究会    </w:t>
      </w:r>
    </w:p>
    <w:p w:rsidR="001870E8" w:rsidRDefault="001870E8" w:rsidP="001870E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2018年6月</w:t>
      </w:r>
    </w:p>
    <w:p w:rsidR="001870E8" w:rsidRDefault="001870E8" w:rsidP="001870E8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 表 说 明</w:t>
      </w:r>
    </w:p>
    <w:p w:rsidR="001870E8" w:rsidRDefault="001870E8" w:rsidP="001870E8">
      <w:pPr>
        <w:rPr>
          <w:rFonts w:ascii="方正小标宋简体" w:eastAsia="方正小标宋简体" w:hint="eastAsia"/>
          <w:sz w:val="36"/>
          <w:szCs w:val="36"/>
        </w:rPr>
      </w:pPr>
    </w:p>
    <w:p w:rsidR="001870E8" w:rsidRDefault="001870E8" w:rsidP="00187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1.本表打印填写，使用仿宋小四号字，数字统一使用阿拉伯数字。</w:t>
      </w:r>
    </w:p>
    <w:p w:rsidR="001870E8" w:rsidRDefault="001870E8" w:rsidP="00187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2.“申报类别”指学校思想政治工作、企业思想政治工作、事业单位思想政治工作、基层思想政治工作、网络思想政治工作。</w:t>
      </w:r>
    </w:p>
    <w:p w:rsidR="001870E8" w:rsidRDefault="001870E8" w:rsidP="00187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3.“申报单位”指案例具体责任单位或部门。</w:t>
      </w:r>
    </w:p>
    <w:p w:rsidR="001870E8" w:rsidRDefault="001870E8" w:rsidP="001870E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4.“案例概况”填写思想政治工作的创新做法、主要成效、启示思考等，2000字以内。</w:t>
      </w:r>
    </w:p>
    <w:p w:rsidR="001870E8" w:rsidRDefault="001870E8" w:rsidP="001870E8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“推荐单位”指案例具体责任单位或部门所在单位。</w:t>
      </w:r>
    </w:p>
    <w:p w:rsidR="001870E8" w:rsidRDefault="001870E8" w:rsidP="001870E8">
      <w:pPr>
        <w:ind w:firstLine="645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 此表一式2份，A4纸打印。</w:t>
      </w:r>
    </w:p>
    <w:p w:rsidR="001870E8" w:rsidRDefault="001870E8" w:rsidP="001870E8">
      <w:pPr>
        <w:ind w:firstLine="645"/>
        <w:rPr>
          <w:rFonts w:ascii="仿宋_GB2312" w:eastAsia="仿宋_GB2312" w:hAnsi="宋体" w:cs="宋体" w:hint="eastAsia"/>
          <w:sz w:val="32"/>
          <w:szCs w:val="32"/>
        </w:rPr>
      </w:pPr>
    </w:p>
    <w:p w:rsidR="001870E8" w:rsidRDefault="001870E8" w:rsidP="001870E8">
      <w:pPr>
        <w:jc w:val="center"/>
        <w:rPr>
          <w:rFonts w:ascii="黑体" w:eastAsia="黑体" w:hint="eastAsia"/>
          <w:sz w:val="36"/>
          <w:szCs w:val="36"/>
        </w:rPr>
      </w:pPr>
    </w:p>
    <w:p w:rsidR="001870E8" w:rsidRDefault="001870E8" w:rsidP="001870E8">
      <w:pPr>
        <w:jc w:val="center"/>
        <w:rPr>
          <w:rFonts w:ascii="黑体" w:eastAsia="黑体" w:hint="eastAsia"/>
          <w:sz w:val="36"/>
          <w:szCs w:val="36"/>
        </w:rPr>
      </w:pPr>
    </w:p>
    <w:p w:rsidR="001870E8" w:rsidRDefault="001870E8" w:rsidP="001870E8">
      <w:pPr>
        <w:jc w:val="center"/>
        <w:rPr>
          <w:rFonts w:ascii="黑体" w:eastAsia="黑体" w:hint="eastAsia"/>
          <w:sz w:val="36"/>
          <w:szCs w:val="36"/>
        </w:rPr>
      </w:pPr>
    </w:p>
    <w:p w:rsidR="001870E8" w:rsidRDefault="001870E8" w:rsidP="001870E8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560"/>
      </w:tblGrid>
      <w:tr w:rsidR="001870E8" w:rsidTr="00912CC3">
        <w:trPr>
          <w:trHeight w:val="763"/>
          <w:jc w:val="center"/>
        </w:trPr>
        <w:tc>
          <w:tcPr>
            <w:tcW w:w="1440" w:type="dxa"/>
            <w:vAlign w:val="center"/>
          </w:tcPr>
          <w:p w:rsidR="001870E8" w:rsidRDefault="001870E8" w:rsidP="00912CC3">
            <w:pPr>
              <w:spacing w:line="30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案例名称</w:t>
            </w:r>
          </w:p>
        </w:tc>
        <w:tc>
          <w:tcPr>
            <w:tcW w:w="7560" w:type="dxa"/>
          </w:tcPr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870E8" w:rsidTr="00912CC3">
        <w:trPr>
          <w:trHeight w:val="763"/>
          <w:jc w:val="center"/>
        </w:trPr>
        <w:tc>
          <w:tcPr>
            <w:tcW w:w="1440" w:type="dxa"/>
            <w:vAlign w:val="center"/>
          </w:tcPr>
          <w:p w:rsidR="001870E8" w:rsidRDefault="001870E8" w:rsidP="00912CC3">
            <w:pPr>
              <w:spacing w:line="30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申报类别</w:t>
            </w:r>
          </w:p>
        </w:tc>
        <w:tc>
          <w:tcPr>
            <w:tcW w:w="7560" w:type="dxa"/>
          </w:tcPr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870E8" w:rsidTr="00912CC3">
        <w:trPr>
          <w:trHeight w:val="773"/>
          <w:jc w:val="center"/>
        </w:trPr>
        <w:tc>
          <w:tcPr>
            <w:tcW w:w="1440" w:type="dxa"/>
            <w:vAlign w:val="center"/>
          </w:tcPr>
          <w:p w:rsidR="001870E8" w:rsidRDefault="001870E8" w:rsidP="00912CC3">
            <w:pPr>
              <w:spacing w:line="30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申报单位</w:t>
            </w:r>
          </w:p>
        </w:tc>
        <w:tc>
          <w:tcPr>
            <w:tcW w:w="7560" w:type="dxa"/>
          </w:tcPr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870E8" w:rsidTr="00912CC3">
        <w:trPr>
          <w:trHeight w:val="1089"/>
          <w:jc w:val="center"/>
        </w:trPr>
        <w:tc>
          <w:tcPr>
            <w:tcW w:w="1440" w:type="dxa"/>
            <w:vAlign w:val="center"/>
          </w:tcPr>
          <w:p w:rsidR="001870E8" w:rsidRDefault="001870E8" w:rsidP="00912CC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项目主要</w:t>
            </w:r>
          </w:p>
          <w:p w:rsidR="001870E8" w:rsidRDefault="001870E8" w:rsidP="00912CC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责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人</w:t>
            </w:r>
          </w:p>
        </w:tc>
        <w:tc>
          <w:tcPr>
            <w:tcW w:w="7560" w:type="dxa"/>
          </w:tcPr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870E8" w:rsidTr="00912CC3">
        <w:trPr>
          <w:trHeight w:val="9173"/>
          <w:jc w:val="center"/>
        </w:trPr>
        <w:tc>
          <w:tcPr>
            <w:tcW w:w="1440" w:type="dxa"/>
            <w:vAlign w:val="center"/>
          </w:tcPr>
          <w:p w:rsidR="001870E8" w:rsidRDefault="001870E8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案</w:t>
            </w:r>
          </w:p>
          <w:p w:rsidR="001870E8" w:rsidRDefault="001870E8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例</w:t>
            </w:r>
          </w:p>
          <w:p w:rsidR="001870E8" w:rsidRDefault="001870E8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概</w:t>
            </w:r>
          </w:p>
          <w:p w:rsidR="001870E8" w:rsidRDefault="001870E8" w:rsidP="00912CC3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况</w:t>
            </w:r>
          </w:p>
        </w:tc>
        <w:tc>
          <w:tcPr>
            <w:tcW w:w="7560" w:type="dxa"/>
          </w:tcPr>
          <w:p w:rsidR="001870E8" w:rsidRDefault="001870E8" w:rsidP="00912CC3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     </w:t>
            </w:r>
          </w:p>
          <w:p w:rsidR="001870E8" w:rsidRDefault="001870E8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1870E8" w:rsidRDefault="001870E8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1870E8" w:rsidRDefault="001870E8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1870E8" w:rsidRDefault="001870E8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1870E8" w:rsidRDefault="001870E8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1870E8" w:rsidRDefault="001870E8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1870E8" w:rsidRDefault="001870E8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1870E8" w:rsidRDefault="001870E8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1870E8" w:rsidRDefault="001870E8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1870E8" w:rsidRDefault="001870E8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1870E8" w:rsidRDefault="001870E8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1870E8" w:rsidRDefault="001870E8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1870E8" w:rsidRDefault="001870E8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1870E8" w:rsidRDefault="001870E8" w:rsidP="001870E8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560"/>
      </w:tblGrid>
      <w:tr w:rsidR="001870E8" w:rsidTr="00912CC3">
        <w:trPr>
          <w:trHeight w:val="12439"/>
          <w:jc w:val="center"/>
        </w:trPr>
        <w:tc>
          <w:tcPr>
            <w:tcW w:w="1440" w:type="dxa"/>
            <w:vAlign w:val="center"/>
          </w:tcPr>
          <w:p w:rsidR="001870E8" w:rsidRDefault="001870E8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lastRenderedPageBreak/>
              <w:t>案</w:t>
            </w:r>
          </w:p>
          <w:p w:rsidR="001870E8" w:rsidRDefault="001870E8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例</w:t>
            </w:r>
          </w:p>
          <w:p w:rsidR="001870E8" w:rsidRDefault="001870E8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概</w:t>
            </w:r>
          </w:p>
          <w:p w:rsidR="001870E8" w:rsidRDefault="001870E8" w:rsidP="00912CC3">
            <w:pPr>
              <w:tabs>
                <w:tab w:val="left" w:pos="990"/>
              </w:tabs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况</w:t>
            </w:r>
          </w:p>
        </w:tc>
        <w:tc>
          <w:tcPr>
            <w:tcW w:w="7560" w:type="dxa"/>
          </w:tcPr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1870E8" w:rsidRDefault="001870E8" w:rsidP="001870E8">
      <w:pPr>
        <w:rPr>
          <w:rFonts w:hint="eastAsia"/>
        </w:rPr>
      </w:pPr>
    </w:p>
    <w:p w:rsidR="001870E8" w:rsidRDefault="001870E8" w:rsidP="001870E8">
      <w:pPr>
        <w:rPr>
          <w:rFonts w:hint="eastAsia"/>
        </w:rPr>
      </w:pPr>
    </w:p>
    <w:p w:rsidR="001870E8" w:rsidRDefault="001870E8" w:rsidP="001870E8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560"/>
      </w:tblGrid>
      <w:tr w:rsidR="001870E8" w:rsidTr="001870E8">
        <w:trPr>
          <w:trHeight w:val="8779"/>
          <w:jc w:val="center"/>
        </w:trPr>
        <w:tc>
          <w:tcPr>
            <w:tcW w:w="1440" w:type="dxa"/>
            <w:vAlign w:val="center"/>
          </w:tcPr>
          <w:p w:rsidR="001870E8" w:rsidRDefault="001870E8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lastRenderedPageBreak/>
              <w:t>案</w:t>
            </w:r>
          </w:p>
          <w:p w:rsidR="001870E8" w:rsidRDefault="001870E8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例</w:t>
            </w:r>
          </w:p>
          <w:p w:rsidR="001870E8" w:rsidRDefault="001870E8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概</w:t>
            </w:r>
          </w:p>
          <w:p w:rsidR="001870E8" w:rsidRDefault="001870E8" w:rsidP="00912CC3">
            <w:pPr>
              <w:tabs>
                <w:tab w:val="left" w:pos="990"/>
              </w:tabs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况</w:t>
            </w:r>
          </w:p>
        </w:tc>
        <w:tc>
          <w:tcPr>
            <w:tcW w:w="7560" w:type="dxa"/>
          </w:tcPr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1870E8" w:rsidTr="00912CC3">
        <w:trPr>
          <w:trHeight w:val="2645"/>
          <w:jc w:val="center"/>
        </w:trPr>
        <w:tc>
          <w:tcPr>
            <w:tcW w:w="1440" w:type="dxa"/>
            <w:vAlign w:val="center"/>
          </w:tcPr>
          <w:p w:rsidR="001870E8" w:rsidRDefault="001870E8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推</w:t>
            </w:r>
          </w:p>
          <w:p w:rsidR="001870E8" w:rsidRDefault="001870E8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荐</w:t>
            </w:r>
          </w:p>
          <w:p w:rsidR="001870E8" w:rsidRDefault="001870E8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单</w:t>
            </w:r>
          </w:p>
          <w:p w:rsidR="001870E8" w:rsidRDefault="001870E8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位</w:t>
            </w:r>
          </w:p>
          <w:p w:rsidR="001870E8" w:rsidRDefault="001870E8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意</w:t>
            </w:r>
          </w:p>
          <w:p w:rsidR="001870E8" w:rsidRDefault="001870E8" w:rsidP="00912CC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见</w:t>
            </w:r>
          </w:p>
        </w:tc>
        <w:tc>
          <w:tcPr>
            <w:tcW w:w="7560" w:type="dxa"/>
          </w:tcPr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870E8" w:rsidRDefault="001870E8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  <w:p w:rsidR="001870E8" w:rsidRDefault="001870E8" w:rsidP="00912CC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（</w:t>
            </w:r>
            <w:r>
              <w:rPr>
                <w:rFonts w:ascii="宋体" w:hAnsi="宋体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:rsidR="001870E8" w:rsidRDefault="001870E8" w:rsidP="00912CC3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329" w:rsidRDefault="00297329" w:rsidP="001870E8">
      <w:pPr>
        <w:spacing w:after="0"/>
      </w:pPr>
      <w:r>
        <w:separator/>
      </w:r>
    </w:p>
  </w:endnote>
  <w:endnote w:type="continuationSeparator" w:id="0">
    <w:p w:rsidR="00297329" w:rsidRDefault="00297329" w:rsidP="001870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329" w:rsidRDefault="00297329" w:rsidP="001870E8">
      <w:pPr>
        <w:spacing w:after="0"/>
      </w:pPr>
      <w:r>
        <w:separator/>
      </w:r>
    </w:p>
  </w:footnote>
  <w:footnote w:type="continuationSeparator" w:id="0">
    <w:p w:rsidR="00297329" w:rsidRDefault="00297329" w:rsidP="001870E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70E8"/>
    <w:rsid w:val="00297329"/>
    <w:rsid w:val="00323B43"/>
    <w:rsid w:val="003D37D8"/>
    <w:rsid w:val="00426133"/>
    <w:rsid w:val="004358AB"/>
    <w:rsid w:val="004D1FA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0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0E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0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0E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2018-07-12T09:28:00Z</dcterms:modified>
</cp:coreProperties>
</file>