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olor w:val="auto"/>
          <w:sz w:val="36"/>
          <w:szCs w:val="36"/>
          <w:lang w:val="en-US" w:eastAsia="zh-CN"/>
        </w:rPr>
      </w:pPr>
      <w:r>
        <w:rPr>
          <w:rFonts w:hint="eastAsia"/>
          <w:color w:val="auto"/>
          <w:sz w:val="36"/>
          <w:szCs w:val="36"/>
          <w:lang w:val="en-US" w:eastAsia="zh-CN"/>
        </w:rPr>
        <w:t xml:space="preserve">    </w:t>
      </w:r>
    </w:p>
    <w:p>
      <w:pPr>
        <w:pStyle w:val="2"/>
        <w:rPr>
          <w:rFonts w:hint="eastAsia"/>
          <w:lang w:eastAsia="zh-CN"/>
        </w:rPr>
      </w:pPr>
      <w:r>
        <w:rPr>
          <w:rFonts w:hint="eastAsia"/>
          <w:lang w:eastAsia="zh-CN"/>
        </w:rPr>
        <w:t>建筑工程与艺术设计学院</w:t>
      </w:r>
    </w:p>
    <w:p>
      <w:pPr>
        <w:pStyle w:val="2"/>
        <w:rPr>
          <w:rFonts w:hint="eastAsia"/>
          <w:lang w:eastAsia="zh-CN"/>
        </w:rPr>
      </w:pPr>
      <w:r>
        <w:rPr>
          <w:rFonts w:hint="eastAsia"/>
          <w:lang w:eastAsia="zh-CN"/>
        </w:rPr>
        <w:t>科研管理工作细则</w:t>
      </w:r>
    </w:p>
    <w:p>
      <w:pPr>
        <w:ind w:firstLine="480" w:firstLineChars="200"/>
        <w:rPr>
          <w:rFonts w:hint="eastAsia"/>
          <w:color w:val="auto"/>
          <w:sz w:val="24"/>
          <w:szCs w:val="24"/>
          <w:lang w:eastAsia="zh-CN"/>
        </w:rPr>
      </w:pPr>
    </w:p>
    <w:p>
      <w:pPr>
        <w:ind w:firstLine="480" w:firstLineChars="200"/>
        <w:rPr>
          <w:rFonts w:hint="eastAsia"/>
          <w:color w:val="auto"/>
          <w:sz w:val="24"/>
          <w:szCs w:val="24"/>
          <w:lang w:eastAsia="zh-CN"/>
        </w:rPr>
      </w:pPr>
      <w:r>
        <w:rPr>
          <w:rFonts w:hint="eastAsia"/>
          <w:color w:val="auto"/>
          <w:sz w:val="24"/>
          <w:szCs w:val="24"/>
          <w:lang w:eastAsia="zh-CN"/>
        </w:rPr>
        <w:t>学科建设是学院发展根本，是专业发展基石，是全院教师自我提升，增强学院在全校的影响力的根本所在，为进一步提高全院科研工作的水平，鼓励全院教师积极开展科研工作，营造科研氛围，特制度本工作细则。</w:t>
      </w:r>
    </w:p>
    <w:p>
      <w:pPr>
        <w:rPr>
          <w:rFonts w:hint="eastAsia"/>
          <w:color w:val="auto"/>
          <w:sz w:val="24"/>
          <w:szCs w:val="24"/>
          <w:lang w:eastAsia="zh-CN"/>
        </w:rPr>
      </w:pPr>
    </w:p>
    <w:p>
      <w:pPr>
        <w:pStyle w:val="3"/>
        <w:rPr>
          <w:rFonts w:hint="eastAsia"/>
          <w:lang w:eastAsia="zh-CN"/>
        </w:rPr>
      </w:pPr>
      <w:r>
        <w:rPr>
          <w:rFonts w:hint="eastAsia"/>
          <w:lang w:val="en-US" w:eastAsia="zh-CN"/>
        </w:rPr>
        <w:t>一、</w:t>
      </w:r>
      <w:r>
        <w:rPr>
          <w:rFonts w:hint="eastAsia"/>
          <w:lang w:eastAsia="zh-CN"/>
        </w:rPr>
        <w:t>成立学院学术委员会，统筹学院学科建设工作</w:t>
      </w:r>
    </w:p>
    <w:p>
      <w:pPr>
        <w:numPr>
          <w:ilvl w:val="0"/>
          <w:numId w:val="0"/>
        </w:numPr>
        <w:rPr>
          <w:rFonts w:hint="eastAsia"/>
          <w:color w:val="auto"/>
          <w:sz w:val="24"/>
          <w:szCs w:val="24"/>
          <w:lang w:val="en-US" w:eastAsia="zh-CN"/>
        </w:rPr>
      </w:pPr>
      <w:r>
        <w:rPr>
          <w:rFonts w:hint="eastAsia"/>
          <w:color w:val="auto"/>
          <w:sz w:val="24"/>
          <w:szCs w:val="24"/>
          <w:lang w:val="en-US" w:eastAsia="zh-CN"/>
        </w:rPr>
        <w:t>学术委员会构成</w:t>
      </w:r>
    </w:p>
    <w:p>
      <w:pPr>
        <w:numPr>
          <w:ilvl w:val="0"/>
          <w:numId w:val="0"/>
        </w:numPr>
        <w:ind w:leftChars="200"/>
        <w:rPr>
          <w:rFonts w:hint="eastAsia"/>
          <w:color w:val="auto"/>
          <w:sz w:val="24"/>
          <w:szCs w:val="24"/>
          <w:lang w:val="en-US" w:eastAsia="zh-CN"/>
        </w:rPr>
      </w:pPr>
      <w:r>
        <w:rPr>
          <w:rFonts w:hint="eastAsia"/>
          <w:color w:val="auto"/>
          <w:sz w:val="24"/>
          <w:szCs w:val="24"/>
          <w:lang w:val="en-US" w:eastAsia="zh-CN"/>
        </w:rPr>
        <w:t>主任：张敏</w:t>
      </w:r>
    </w:p>
    <w:p>
      <w:pPr>
        <w:numPr>
          <w:ilvl w:val="0"/>
          <w:numId w:val="0"/>
        </w:numPr>
        <w:ind w:leftChars="200"/>
        <w:rPr>
          <w:rFonts w:hint="eastAsia"/>
          <w:color w:val="auto"/>
          <w:sz w:val="24"/>
          <w:szCs w:val="24"/>
          <w:lang w:val="en-US" w:eastAsia="zh-CN"/>
        </w:rPr>
      </w:pPr>
      <w:r>
        <w:rPr>
          <w:rFonts w:hint="eastAsia"/>
          <w:color w:val="auto"/>
          <w:sz w:val="24"/>
          <w:szCs w:val="24"/>
          <w:lang w:val="en-US" w:eastAsia="zh-CN"/>
        </w:rPr>
        <w:t>秘书：涂希</w:t>
      </w:r>
    </w:p>
    <w:p>
      <w:pPr>
        <w:numPr>
          <w:ilvl w:val="0"/>
          <w:numId w:val="0"/>
        </w:numPr>
        <w:ind w:left="1140" w:leftChars="200" w:hanging="720" w:hangingChars="300"/>
        <w:rPr>
          <w:rFonts w:hint="eastAsia"/>
          <w:color w:val="auto"/>
          <w:sz w:val="24"/>
          <w:szCs w:val="24"/>
          <w:lang w:val="en-US" w:eastAsia="zh-CN"/>
        </w:rPr>
      </w:pPr>
      <w:r>
        <w:rPr>
          <w:rFonts w:hint="eastAsia"/>
          <w:color w:val="auto"/>
          <w:sz w:val="24"/>
          <w:szCs w:val="24"/>
          <w:lang w:val="en-US" w:eastAsia="zh-CN"/>
        </w:rPr>
        <w:t>成员：游春华、谷淡平、曾强、苏万林、郭范波、彭浩明、朱永忠、姜雨佳、廖师思</w:t>
      </w:r>
    </w:p>
    <w:p>
      <w:pPr>
        <w:pStyle w:val="3"/>
        <w:rPr>
          <w:rFonts w:hint="eastAsia"/>
          <w:lang w:val="en-US" w:eastAsia="zh-CN"/>
        </w:rPr>
      </w:pPr>
      <w:r>
        <w:rPr>
          <w:rFonts w:hint="eastAsia"/>
          <w:lang w:val="en-US" w:eastAsia="zh-CN"/>
        </w:rPr>
        <w:t>二、</w:t>
      </w:r>
      <w:r>
        <w:rPr>
          <w:rFonts w:hint="eastAsia"/>
          <w:lang w:eastAsia="zh-CN"/>
        </w:rPr>
        <w:t>学术委员会职责</w:t>
      </w:r>
      <w:r>
        <w:rPr>
          <w:rFonts w:hint="eastAsia"/>
          <w:lang w:val="en-US" w:eastAsia="zh-CN"/>
        </w:rPr>
        <w:t xml:space="preserve"> </w:t>
      </w:r>
    </w:p>
    <w:p>
      <w:pPr>
        <w:numPr>
          <w:ilvl w:val="0"/>
          <w:numId w:val="1"/>
        </w:numPr>
        <w:ind w:left="420" w:leftChars="0"/>
        <w:rPr>
          <w:rFonts w:hint="eastAsia"/>
          <w:color w:val="auto"/>
          <w:sz w:val="24"/>
          <w:szCs w:val="24"/>
          <w:lang w:val="en-US" w:eastAsia="zh-CN"/>
        </w:rPr>
      </w:pPr>
      <w:r>
        <w:rPr>
          <w:rFonts w:hint="eastAsia"/>
          <w:color w:val="auto"/>
          <w:sz w:val="24"/>
          <w:szCs w:val="24"/>
          <w:lang w:val="en-US" w:eastAsia="zh-CN"/>
        </w:rPr>
        <w:t>审核学院的学科建设规划，凝练学科建设方向；</w:t>
      </w:r>
    </w:p>
    <w:p>
      <w:pPr>
        <w:numPr>
          <w:ilvl w:val="0"/>
          <w:numId w:val="1"/>
        </w:numPr>
        <w:ind w:left="420" w:leftChars="0"/>
        <w:rPr>
          <w:rFonts w:hint="eastAsia"/>
          <w:color w:val="auto"/>
          <w:sz w:val="24"/>
          <w:szCs w:val="24"/>
          <w:lang w:val="en-US" w:eastAsia="zh-CN"/>
        </w:rPr>
      </w:pPr>
      <w:r>
        <w:rPr>
          <w:rFonts w:hint="eastAsia"/>
          <w:color w:val="auto"/>
          <w:sz w:val="24"/>
          <w:szCs w:val="24"/>
          <w:lang w:val="en-US" w:eastAsia="zh-CN"/>
        </w:rPr>
        <w:t>评审学院科研课题及科研成果申报书，给申报者提供申报建议；</w:t>
      </w:r>
    </w:p>
    <w:p>
      <w:pPr>
        <w:numPr>
          <w:ilvl w:val="0"/>
          <w:numId w:val="1"/>
        </w:numPr>
        <w:ind w:left="420" w:leftChars="0"/>
        <w:rPr>
          <w:rFonts w:hint="eastAsia"/>
          <w:color w:val="auto"/>
          <w:sz w:val="24"/>
          <w:szCs w:val="24"/>
          <w:lang w:val="en-US" w:eastAsia="zh-CN"/>
        </w:rPr>
      </w:pPr>
      <w:r>
        <w:rPr>
          <w:rFonts w:hint="eastAsia"/>
          <w:color w:val="auto"/>
          <w:sz w:val="24"/>
          <w:szCs w:val="24"/>
          <w:lang w:val="en-US" w:eastAsia="zh-CN"/>
        </w:rPr>
        <w:t>负责对团队科研工作进行考评；</w:t>
      </w:r>
    </w:p>
    <w:p>
      <w:pPr>
        <w:numPr>
          <w:ilvl w:val="0"/>
          <w:numId w:val="1"/>
        </w:numPr>
        <w:ind w:left="420" w:leftChars="0"/>
        <w:rPr>
          <w:rFonts w:hint="eastAsia"/>
          <w:color w:val="auto"/>
          <w:sz w:val="24"/>
          <w:szCs w:val="24"/>
          <w:lang w:val="en-US" w:eastAsia="zh-CN"/>
        </w:rPr>
      </w:pPr>
      <w:r>
        <w:rPr>
          <w:rFonts w:hint="eastAsia"/>
          <w:color w:val="auto"/>
          <w:sz w:val="24"/>
          <w:szCs w:val="24"/>
          <w:lang w:val="en-US" w:eastAsia="zh-CN"/>
        </w:rPr>
        <w:t>邀请国内外专家、学者来院讲学，每年不少于5人次；</w:t>
      </w:r>
    </w:p>
    <w:p>
      <w:pPr>
        <w:numPr>
          <w:ilvl w:val="0"/>
          <w:numId w:val="1"/>
        </w:numPr>
        <w:ind w:left="420" w:leftChars="0"/>
        <w:rPr>
          <w:rFonts w:hint="eastAsia"/>
          <w:color w:val="auto"/>
          <w:sz w:val="24"/>
          <w:szCs w:val="24"/>
          <w:lang w:val="en-US" w:eastAsia="zh-CN"/>
        </w:rPr>
      </w:pPr>
      <w:r>
        <w:rPr>
          <w:rFonts w:hint="eastAsia"/>
          <w:color w:val="auto"/>
          <w:sz w:val="24"/>
          <w:szCs w:val="24"/>
          <w:lang w:val="en-US" w:eastAsia="zh-CN"/>
        </w:rPr>
        <w:t>学术委员会成员任期为四年。</w:t>
      </w:r>
    </w:p>
    <w:p>
      <w:pPr>
        <w:pStyle w:val="3"/>
        <w:rPr>
          <w:rFonts w:hint="eastAsia"/>
          <w:lang w:val="en-US" w:eastAsia="zh-CN"/>
        </w:rPr>
      </w:pPr>
      <w:r>
        <w:rPr>
          <w:rFonts w:hint="eastAsia"/>
          <w:lang w:val="en-US" w:eastAsia="zh-CN"/>
        </w:rPr>
        <w:t>三、学术委员会秘书工作职责</w:t>
      </w:r>
    </w:p>
    <w:p>
      <w:pPr>
        <w:numPr>
          <w:ilvl w:val="0"/>
          <w:numId w:val="2"/>
        </w:numPr>
        <w:ind w:left="420" w:leftChars="0"/>
        <w:rPr>
          <w:rFonts w:hint="eastAsia"/>
          <w:color w:val="auto"/>
          <w:sz w:val="24"/>
          <w:szCs w:val="24"/>
          <w:lang w:val="en-US" w:eastAsia="zh-CN"/>
        </w:rPr>
      </w:pPr>
      <w:r>
        <w:rPr>
          <w:rFonts w:hint="eastAsia"/>
          <w:color w:val="auto"/>
          <w:sz w:val="24"/>
          <w:szCs w:val="24"/>
          <w:lang w:val="en-US" w:eastAsia="zh-CN"/>
        </w:rPr>
        <w:t>组织学院各级科研、教研课题及成果的申报，负责全院申报材料与学校科技处的对接；</w:t>
      </w:r>
    </w:p>
    <w:p>
      <w:pPr>
        <w:numPr>
          <w:ilvl w:val="0"/>
          <w:numId w:val="2"/>
        </w:numPr>
        <w:ind w:left="420" w:leftChars="0"/>
        <w:rPr>
          <w:rFonts w:hint="eastAsia"/>
          <w:color w:val="auto"/>
          <w:sz w:val="24"/>
          <w:szCs w:val="24"/>
          <w:lang w:val="en-US" w:eastAsia="zh-CN"/>
        </w:rPr>
      </w:pPr>
      <w:r>
        <w:rPr>
          <w:rFonts w:hint="eastAsia"/>
          <w:color w:val="auto"/>
          <w:sz w:val="24"/>
          <w:szCs w:val="24"/>
          <w:lang w:val="en-US" w:eastAsia="zh-CN"/>
        </w:rPr>
        <w:t>负责收集各科研团队、科研机构的年度工作计划与工作总结；</w:t>
      </w:r>
    </w:p>
    <w:p>
      <w:pPr>
        <w:numPr>
          <w:ilvl w:val="0"/>
          <w:numId w:val="2"/>
        </w:numPr>
        <w:ind w:left="420" w:leftChars="0"/>
        <w:rPr>
          <w:rFonts w:hint="eastAsia"/>
          <w:color w:val="auto"/>
          <w:sz w:val="24"/>
          <w:szCs w:val="24"/>
          <w:lang w:val="en-US" w:eastAsia="zh-CN"/>
        </w:rPr>
      </w:pPr>
      <w:r>
        <w:rPr>
          <w:rFonts w:hint="eastAsia"/>
          <w:color w:val="auto"/>
          <w:sz w:val="24"/>
          <w:szCs w:val="24"/>
          <w:lang w:val="en-US" w:eastAsia="zh-CN"/>
        </w:rPr>
        <w:t>负责各类科研课题申报信息的收集与发布。</w:t>
      </w:r>
    </w:p>
    <w:p>
      <w:pPr>
        <w:numPr>
          <w:ilvl w:val="0"/>
          <w:numId w:val="2"/>
        </w:numPr>
        <w:ind w:left="420" w:leftChars="0"/>
        <w:rPr>
          <w:rFonts w:hint="eastAsia"/>
          <w:color w:val="auto"/>
          <w:sz w:val="24"/>
          <w:szCs w:val="24"/>
          <w:lang w:val="en-US" w:eastAsia="zh-CN"/>
        </w:rPr>
      </w:pPr>
      <w:r>
        <w:rPr>
          <w:rFonts w:hint="eastAsia"/>
          <w:color w:val="auto"/>
          <w:sz w:val="24"/>
          <w:szCs w:val="24"/>
          <w:lang w:val="en-US" w:eastAsia="zh-CN"/>
        </w:rPr>
        <w:t>负责各类学科会议信息的收集与发布，应重点关注与本学院学科有关的政府职能部门的课题信息，如教育部，教育厅、科技厅、省住建厅、省水利厅等；</w:t>
      </w:r>
    </w:p>
    <w:p>
      <w:pPr>
        <w:numPr>
          <w:ilvl w:val="0"/>
          <w:numId w:val="2"/>
        </w:numPr>
        <w:ind w:left="420" w:leftChars="0"/>
        <w:rPr>
          <w:rFonts w:hint="eastAsia"/>
          <w:color w:val="auto"/>
          <w:sz w:val="24"/>
          <w:szCs w:val="24"/>
          <w:lang w:val="en-US" w:eastAsia="zh-CN"/>
        </w:rPr>
      </w:pPr>
      <w:r>
        <w:rPr>
          <w:rFonts w:hint="eastAsia"/>
          <w:color w:val="auto"/>
          <w:sz w:val="24"/>
          <w:szCs w:val="24"/>
          <w:lang w:val="en-US" w:eastAsia="zh-CN"/>
        </w:rPr>
        <w:t>负责每年度科研工作材料的收集、总结与存档，负责年终科研工作绩效考核材料的整理工作；</w:t>
      </w:r>
    </w:p>
    <w:p>
      <w:pPr>
        <w:numPr>
          <w:ilvl w:val="0"/>
          <w:numId w:val="2"/>
        </w:numPr>
        <w:ind w:left="420" w:leftChars="0"/>
        <w:rPr>
          <w:rFonts w:hint="eastAsia"/>
          <w:color w:val="auto"/>
          <w:sz w:val="24"/>
          <w:szCs w:val="24"/>
          <w:lang w:val="en-US" w:eastAsia="zh-CN"/>
        </w:rPr>
      </w:pPr>
      <w:r>
        <w:rPr>
          <w:rFonts w:hint="eastAsia"/>
          <w:color w:val="auto"/>
          <w:sz w:val="24"/>
          <w:szCs w:val="24"/>
          <w:lang w:val="en-US" w:eastAsia="zh-CN"/>
        </w:rPr>
        <w:t>及时公布课题申报情况，提醒全院年度科研负责人科研结题进度，督促科研项目顺利结题。</w:t>
      </w:r>
    </w:p>
    <w:p>
      <w:pPr>
        <w:pStyle w:val="3"/>
        <w:rPr>
          <w:rFonts w:hint="eastAsia"/>
          <w:lang w:val="en-US" w:eastAsia="zh-CN"/>
        </w:rPr>
      </w:pPr>
      <w:r>
        <w:rPr>
          <w:rFonts w:hint="eastAsia"/>
          <w:lang w:val="en-US" w:eastAsia="zh-CN"/>
        </w:rPr>
        <w:t>四、科研团队、机构负责人职责</w:t>
      </w:r>
    </w:p>
    <w:p>
      <w:pPr>
        <w:numPr>
          <w:ilvl w:val="0"/>
          <w:numId w:val="0"/>
        </w:numPr>
        <w:ind w:leftChars="200"/>
        <w:rPr>
          <w:rFonts w:hint="eastAsia"/>
          <w:color w:val="auto"/>
          <w:sz w:val="24"/>
          <w:szCs w:val="24"/>
          <w:lang w:val="en-US" w:eastAsia="zh-CN"/>
        </w:rPr>
      </w:pPr>
      <w:r>
        <w:rPr>
          <w:rFonts w:hint="eastAsia"/>
          <w:color w:val="auto"/>
          <w:sz w:val="24"/>
          <w:szCs w:val="24"/>
          <w:lang w:val="en-US" w:eastAsia="zh-CN"/>
        </w:rPr>
        <w:t>1、组织本科研团队申报各级科研、教研课题，负责科研团队申报材料与学院科研秘书工作的对接；</w:t>
      </w:r>
    </w:p>
    <w:p>
      <w:pPr>
        <w:numPr>
          <w:ilvl w:val="0"/>
          <w:numId w:val="0"/>
        </w:numPr>
        <w:ind w:leftChars="200"/>
        <w:rPr>
          <w:rFonts w:hint="eastAsia"/>
          <w:color w:val="auto"/>
          <w:sz w:val="24"/>
          <w:szCs w:val="24"/>
          <w:lang w:val="en-US" w:eastAsia="zh-CN"/>
        </w:rPr>
      </w:pPr>
      <w:r>
        <w:rPr>
          <w:rFonts w:hint="eastAsia"/>
          <w:color w:val="auto"/>
          <w:sz w:val="24"/>
          <w:szCs w:val="24"/>
          <w:lang w:val="en-US" w:eastAsia="zh-CN"/>
        </w:rPr>
        <w:t>2、负责制定本科研团队、科研机构的年度工作计划与工作总结；</w:t>
      </w:r>
    </w:p>
    <w:p>
      <w:pPr>
        <w:numPr>
          <w:ilvl w:val="0"/>
          <w:numId w:val="0"/>
        </w:numPr>
        <w:ind w:leftChars="200"/>
        <w:rPr>
          <w:rFonts w:hint="eastAsia"/>
          <w:color w:val="auto"/>
          <w:sz w:val="24"/>
          <w:szCs w:val="24"/>
          <w:lang w:val="en-US" w:eastAsia="zh-CN"/>
        </w:rPr>
      </w:pPr>
      <w:r>
        <w:rPr>
          <w:rFonts w:hint="eastAsia"/>
          <w:color w:val="auto"/>
          <w:sz w:val="24"/>
          <w:szCs w:val="24"/>
          <w:lang w:val="en-US" w:eastAsia="zh-CN"/>
        </w:rPr>
        <w:t>3、负责本科研团队课题申报信息的收集与发布。应重点关注与本学院学科有关的政府职能部门的课题信息，如教育部，教育厅、科技厅、省住建厅、省水利厅等；</w:t>
      </w:r>
    </w:p>
    <w:p>
      <w:pPr>
        <w:numPr>
          <w:ilvl w:val="0"/>
          <w:numId w:val="0"/>
        </w:numPr>
        <w:ind w:leftChars="200"/>
        <w:rPr>
          <w:rFonts w:hint="eastAsia"/>
          <w:color w:val="auto"/>
          <w:sz w:val="24"/>
          <w:szCs w:val="24"/>
          <w:lang w:val="en-US" w:eastAsia="zh-CN"/>
        </w:rPr>
      </w:pPr>
      <w:r>
        <w:rPr>
          <w:rFonts w:hint="eastAsia"/>
          <w:color w:val="auto"/>
          <w:sz w:val="24"/>
          <w:szCs w:val="24"/>
          <w:lang w:val="en-US" w:eastAsia="zh-CN"/>
        </w:rPr>
        <w:t>4、负责科研团队研究领域的学科会议信息的收集与发布，并上报学院科研秘书处。</w:t>
      </w:r>
    </w:p>
    <w:p>
      <w:pPr>
        <w:numPr>
          <w:ilvl w:val="0"/>
          <w:numId w:val="0"/>
        </w:numPr>
        <w:ind w:leftChars="200"/>
        <w:rPr>
          <w:rFonts w:hint="eastAsia"/>
          <w:color w:val="auto"/>
          <w:sz w:val="24"/>
          <w:szCs w:val="24"/>
          <w:lang w:val="en-US" w:eastAsia="zh-CN"/>
        </w:rPr>
      </w:pPr>
      <w:r>
        <w:rPr>
          <w:rFonts w:hint="eastAsia"/>
          <w:color w:val="auto"/>
          <w:sz w:val="24"/>
          <w:szCs w:val="24"/>
          <w:lang w:val="en-US" w:eastAsia="zh-CN"/>
        </w:rPr>
        <w:t>5、提醒本科研团队年度科研负责人科研结题进度，督促科研项目顺利结题。</w:t>
      </w:r>
    </w:p>
    <w:p>
      <w:pPr>
        <w:pStyle w:val="3"/>
        <w:rPr>
          <w:rFonts w:hint="eastAsia"/>
          <w:lang w:val="en-US" w:eastAsia="zh-CN"/>
        </w:rPr>
      </w:pPr>
      <w:r>
        <w:rPr>
          <w:rFonts w:hint="eastAsia"/>
          <w:lang w:val="en-US" w:eastAsia="zh-CN"/>
        </w:rPr>
        <w:t>五、项目申报流程</w:t>
      </w:r>
    </w:p>
    <w:p>
      <w:pPr>
        <w:numPr>
          <w:ilvl w:val="0"/>
          <w:numId w:val="3"/>
        </w:numPr>
        <w:ind w:left="420" w:leftChars="0"/>
        <w:rPr>
          <w:rFonts w:hint="eastAsia"/>
          <w:color w:val="auto"/>
          <w:sz w:val="24"/>
          <w:szCs w:val="24"/>
          <w:lang w:val="en-US" w:eastAsia="zh-CN"/>
        </w:rPr>
      </w:pPr>
      <w:r>
        <w:rPr>
          <w:rFonts w:hint="eastAsia"/>
          <w:color w:val="auto"/>
          <w:sz w:val="24"/>
          <w:szCs w:val="24"/>
          <w:lang w:val="en-US" w:eastAsia="zh-CN"/>
        </w:rPr>
        <w:t>学院科研秘书处发布科研课题申报信息</w:t>
      </w:r>
    </w:p>
    <w:p>
      <w:pPr>
        <w:numPr>
          <w:ilvl w:val="0"/>
          <w:numId w:val="3"/>
        </w:numPr>
        <w:ind w:left="420" w:leftChars="0"/>
        <w:rPr>
          <w:rFonts w:hint="eastAsia"/>
          <w:color w:val="auto"/>
          <w:sz w:val="24"/>
          <w:szCs w:val="24"/>
          <w:lang w:val="en-US" w:eastAsia="zh-CN"/>
        </w:rPr>
      </w:pPr>
      <w:r>
        <w:rPr>
          <w:rFonts w:hint="eastAsia"/>
          <w:color w:val="auto"/>
          <w:sz w:val="24"/>
          <w:szCs w:val="24"/>
          <w:lang w:val="en-US" w:eastAsia="zh-CN"/>
        </w:rPr>
        <w:t>科研机构、科研团队组织全体成员研讨课题申报，并布置申报工作</w:t>
      </w:r>
    </w:p>
    <w:p>
      <w:pPr>
        <w:numPr>
          <w:ilvl w:val="0"/>
          <w:numId w:val="3"/>
        </w:numPr>
        <w:ind w:left="420" w:leftChars="0"/>
        <w:rPr>
          <w:rFonts w:hint="eastAsia"/>
          <w:color w:val="auto"/>
          <w:sz w:val="24"/>
          <w:szCs w:val="24"/>
          <w:lang w:val="en-US" w:eastAsia="zh-CN"/>
        </w:rPr>
      </w:pPr>
      <w:r>
        <w:rPr>
          <w:rFonts w:hint="eastAsia"/>
          <w:color w:val="auto"/>
          <w:sz w:val="24"/>
          <w:szCs w:val="24"/>
          <w:lang w:val="en-US" w:eastAsia="zh-CN"/>
        </w:rPr>
        <w:t>科研机构、科研团队组织全体成员对本团队申报书提出修改意见。</w:t>
      </w:r>
    </w:p>
    <w:p>
      <w:pPr>
        <w:numPr>
          <w:ilvl w:val="0"/>
          <w:numId w:val="3"/>
        </w:numPr>
        <w:ind w:left="420" w:leftChars="0"/>
        <w:rPr>
          <w:rFonts w:hint="eastAsia"/>
          <w:color w:val="auto"/>
          <w:sz w:val="24"/>
          <w:szCs w:val="24"/>
          <w:lang w:val="en-US" w:eastAsia="zh-CN"/>
        </w:rPr>
      </w:pPr>
      <w:r>
        <w:rPr>
          <w:rFonts w:hint="eastAsia"/>
          <w:color w:val="auto"/>
          <w:sz w:val="24"/>
          <w:szCs w:val="24"/>
          <w:lang w:val="en-US" w:eastAsia="zh-CN"/>
        </w:rPr>
        <w:t>根据修改意见修改完善后的申报书报学科研究秘书处，由科研秘书盖学院公章统一上交到校科技处，上交的材料包括电子版与纸质版，纸质版盖章后复印存档。不允许个人直接向学校交申报书，造成年终统计工作困难。</w:t>
      </w:r>
    </w:p>
    <w:p>
      <w:pPr>
        <w:pStyle w:val="3"/>
        <w:rPr>
          <w:rFonts w:hint="eastAsia"/>
          <w:lang w:val="en-US" w:eastAsia="zh-CN"/>
        </w:rPr>
      </w:pPr>
      <w:r>
        <w:rPr>
          <w:rFonts w:hint="eastAsia"/>
          <w:lang w:val="en-US" w:eastAsia="zh-CN"/>
        </w:rPr>
        <w:t>六、建工学院科研团队及其负责人</w:t>
      </w:r>
    </w:p>
    <w:p>
      <w:pPr>
        <w:jc w:val="center"/>
        <w:rPr>
          <w:rFonts w:hint="eastAsia"/>
          <w:color w:val="auto"/>
          <w:sz w:val="24"/>
          <w:szCs w:val="24"/>
        </w:rPr>
      </w:pPr>
      <w:r>
        <w:rPr>
          <w:rFonts w:hint="eastAsia"/>
          <w:color w:val="auto"/>
          <w:sz w:val="24"/>
          <w:szCs w:val="24"/>
        </w:rPr>
        <w:t>表</w:t>
      </w:r>
      <w:r>
        <w:rPr>
          <w:rFonts w:hint="eastAsia"/>
          <w:color w:val="auto"/>
          <w:sz w:val="24"/>
          <w:szCs w:val="24"/>
          <w:lang w:val="en-US" w:eastAsia="zh-CN"/>
        </w:rPr>
        <w:t xml:space="preserve">1 </w:t>
      </w:r>
      <w:r>
        <w:rPr>
          <w:rFonts w:hint="eastAsia"/>
          <w:color w:val="auto"/>
          <w:sz w:val="24"/>
          <w:szCs w:val="24"/>
        </w:rPr>
        <w:t xml:space="preserve"> 科研团队及人员组成</w:t>
      </w:r>
    </w:p>
    <w:tbl>
      <w:tblPr>
        <w:tblStyle w:val="5"/>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94"/>
        <w:gridCol w:w="893"/>
        <w:gridCol w:w="776"/>
        <w:gridCol w:w="945"/>
        <w:gridCol w:w="1199"/>
        <w:gridCol w:w="1286"/>
        <w:gridCol w:w="20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auto"/>
                <w:sz w:val="24"/>
                <w:szCs w:val="24"/>
              </w:rPr>
            </w:pPr>
            <w:r>
              <w:rPr>
                <w:rFonts w:hint="eastAsia" w:ascii="宋体" w:hAnsi="宋体" w:cs="宋体"/>
                <w:b/>
                <w:color w:val="auto"/>
                <w:kern w:val="0"/>
                <w:sz w:val="24"/>
                <w:szCs w:val="24"/>
                <w:lang w:bidi="ar"/>
              </w:rPr>
              <w:t>科研团队名称</w:t>
            </w:r>
          </w:p>
        </w:tc>
        <w:tc>
          <w:tcPr>
            <w:tcW w:w="261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auto"/>
                <w:sz w:val="24"/>
                <w:szCs w:val="24"/>
              </w:rPr>
            </w:pPr>
            <w:r>
              <w:rPr>
                <w:rFonts w:hint="eastAsia" w:ascii="宋体" w:hAnsi="宋体" w:cs="宋体"/>
                <w:b/>
                <w:color w:val="auto"/>
                <w:kern w:val="0"/>
                <w:sz w:val="24"/>
                <w:szCs w:val="24"/>
                <w:lang w:bidi="ar"/>
              </w:rPr>
              <w:t>团队负责人</w:t>
            </w:r>
          </w:p>
        </w:tc>
        <w:tc>
          <w:tcPr>
            <w:tcW w:w="452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auto"/>
                <w:sz w:val="24"/>
                <w:szCs w:val="24"/>
              </w:rPr>
            </w:pPr>
            <w:r>
              <w:rPr>
                <w:rFonts w:hint="eastAsia" w:ascii="宋体" w:hAnsi="宋体" w:cs="宋体"/>
                <w:b/>
                <w:color w:val="auto"/>
                <w:kern w:val="0"/>
                <w:sz w:val="24"/>
                <w:szCs w:val="24"/>
                <w:lang w:bidi="ar"/>
              </w:rPr>
              <w:t>团队成员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color w:val="auto"/>
                <w:sz w:val="24"/>
                <w:szCs w:val="24"/>
              </w:rPr>
            </w:pPr>
          </w:p>
        </w:tc>
        <w:tc>
          <w:tcPr>
            <w:tcW w:w="893"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姓名</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职称</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学历学位</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姓名</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职称</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学历学位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新型混凝土材料科研团队</w:t>
            </w:r>
          </w:p>
          <w:p>
            <w:pPr>
              <w:widowControl/>
              <w:jc w:val="center"/>
              <w:textAlignment w:val="center"/>
              <w:rPr>
                <w:rFonts w:hint="eastAsia" w:ascii="宋体" w:hAnsi="宋体" w:eastAsia="宋体" w:cs="宋体"/>
                <w:color w:val="auto"/>
                <w:kern w:val="0"/>
                <w:sz w:val="24"/>
                <w:szCs w:val="24"/>
                <w:lang w:eastAsia="zh-CN" w:bidi="ar"/>
              </w:rPr>
            </w:pPr>
            <w:r>
              <w:rPr>
                <w:rFonts w:hint="eastAsia" w:ascii="宋体" w:hAnsi="宋体" w:cs="宋体"/>
                <w:color w:val="auto"/>
                <w:kern w:val="0"/>
                <w:sz w:val="24"/>
                <w:szCs w:val="24"/>
                <w:lang w:eastAsia="zh-CN" w:bidi="ar"/>
              </w:rPr>
              <w:t>共计</w:t>
            </w:r>
            <w:r>
              <w:rPr>
                <w:rFonts w:hint="eastAsia" w:ascii="宋体" w:hAnsi="宋体" w:cs="宋体"/>
                <w:color w:val="auto"/>
                <w:kern w:val="0"/>
                <w:sz w:val="24"/>
                <w:szCs w:val="24"/>
                <w:lang w:val="en-US" w:eastAsia="zh-CN" w:bidi="ar"/>
              </w:rPr>
              <w:t>7人</w:t>
            </w:r>
          </w:p>
        </w:tc>
        <w:tc>
          <w:tcPr>
            <w:tcW w:w="8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张敏</w:t>
            </w:r>
          </w:p>
        </w:tc>
        <w:tc>
          <w:tcPr>
            <w:tcW w:w="77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教授</w:t>
            </w: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硕士</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eastAsia="zh-CN" w:bidi="ar"/>
              </w:rPr>
              <w:t>符向桃</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副教授</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eastAsiaTheme="minorEastAsia"/>
                <w:color w:val="auto"/>
                <w:kern w:val="0"/>
                <w:sz w:val="24"/>
                <w:szCs w:val="24"/>
                <w:lang w:eastAsia="zh-CN" w:bidi="ar"/>
              </w:rPr>
            </w:pPr>
            <w:r>
              <w:rPr>
                <w:rFonts w:hint="eastAsia" w:ascii="宋体" w:hAnsi="宋体" w:cs="宋体"/>
                <w:color w:val="auto"/>
                <w:kern w:val="0"/>
                <w:sz w:val="24"/>
                <w:szCs w:val="24"/>
                <w:lang w:eastAsia="zh-CN" w:bidi="ar"/>
              </w:rPr>
              <w:t>刘建军</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副教授</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谢朝学</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高级工程师</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eastAsiaTheme="minorEastAsia"/>
                <w:color w:val="auto"/>
                <w:kern w:val="0"/>
                <w:sz w:val="24"/>
                <w:szCs w:val="24"/>
                <w:lang w:eastAsia="zh-CN" w:bidi="ar"/>
              </w:rPr>
            </w:pPr>
            <w:r>
              <w:rPr>
                <w:rFonts w:hint="eastAsia" w:ascii="宋体" w:hAnsi="宋体" w:cs="宋体"/>
                <w:color w:val="auto"/>
                <w:kern w:val="0"/>
                <w:sz w:val="24"/>
                <w:szCs w:val="24"/>
                <w:lang w:bidi="ar"/>
              </w:rPr>
              <w:t>吴婷</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助理实验师</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结构工程硕士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于磊</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讲师</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结构工程硕士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陈高</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讲师</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结构工程硕士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结构工程科研团队</w:t>
            </w:r>
          </w:p>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共计11人</w:t>
            </w:r>
          </w:p>
        </w:tc>
        <w:tc>
          <w:tcPr>
            <w:tcW w:w="8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苏万林</w:t>
            </w:r>
          </w:p>
        </w:tc>
        <w:tc>
          <w:tcPr>
            <w:tcW w:w="77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讲师</w:t>
            </w: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eastAsia="zh-CN" w:bidi="ar"/>
              </w:rPr>
              <w:t>结构</w:t>
            </w:r>
            <w:r>
              <w:rPr>
                <w:rFonts w:hint="eastAsia" w:ascii="宋体" w:hAnsi="宋体" w:cs="宋体"/>
                <w:color w:val="auto"/>
                <w:kern w:val="0"/>
                <w:sz w:val="24"/>
                <w:szCs w:val="24"/>
                <w:lang w:bidi="ar"/>
              </w:rPr>
              <w:t>工程博士</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李知兵</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副教授</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结构工程</w:t>
            </w:r>
            <w:r>
              <w:rPr>
                <w:rFonts w:hint="eastAsia" w:ascii="宋体" w:hAnsi="宋体" w:cs="宋体"/>
                <w:color w:val="auto"/>
                <w:kern w:val="0"/>
                <w:sz w:val="24"/>
                <w:szCs w:val="24"/>
                <w:lang w:eastAsia="zh-CN" w:bidi="ar"/>
              </w:rPr>
              <w:t>博</w:t>
            </w:r>
            <w:r>
              <w:rPr>
                <w:rFonts w:hint="eastAsia" w:ascii="宋体" w:hAnsi="宋体" w:cs="宋体"/>
                <w:color w:val="auto"/>
                <w:kern w:val="0"/>
                <w:sz w:val="24"/>
                <w:szCs w:val="24"/>
                <w:lang w:bidi="ar"/>
              </w:rPr>
              <w:t>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段祺成</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副教授</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结构工程硕士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刘传辉</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讲师</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结构工程硕士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陈婉若</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讲师</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结构工程在读博士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曾欢艳</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讲师</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结构工程硕士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刘文祥</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讲师</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结构工程硕士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候蕾</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助理实验师</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结构工程硕士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周妍</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助理实验师</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结构工程硕士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彭琦</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eastAsia="zh-CN" w:bidi="ar"/>
              </w:rPr>
              <w:t>助教</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结构工程硕士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罗江花</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助理实验师</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结构工程硕士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胡朝霞</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eastAsiaTheme="minorEastAsia"/>
                <w:color w:val="auto"/>
                <w:sz w:val="24"/>
                <w:szCs w:val="24"/>
                <w:lang w:eastAsia="zh-CN"/>
              </w:rPr>
            </w:pPr>
            <w:r>
              <w:rPr>
                <w:rFonts w:hint="eastAsia" w:ascii="宋体" w:hAnsi="宋体" w:cs="宋体"/>
                <w:color w:val="auto"/>
                <w:kern w:val="0"/>
                <w:sz w:val="24"/>
                <w:szCs w:val="24"/>
                <w:lang w:eastAsia="zh-CN" w:bidi="ar"/>
              </w:rPr>
              <w:t>助教</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结构工程硕士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道路与桥梁工程科研团队</w:t>
            </w:r>
          </w:p>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共计</w:t>
            </w:r>
            <w:r>
              <w:rPr>
                <w:rFonts w:hint="eastAsia" w:ascii="宋体" w:hAnsi="宋体" w:cs="宋体"/>
                <w:color w:val="auto"/>
                <w:kern w:val="0"/>
                <w:sz w:val="24"/>
                <w:szCs w:val="24"/>
                <w:lang w:val="en-US" w:eastAsia="zh-CN" w:bidi="ar"/>
              </w:rPr>
              <w:t>8</w:t>
            </w:r>
            <w:r>
              <w:rPr>
                <w:rFonts w:hint="eastAsia" w:ascii="宋体" w:hAnsi="宋体" w:cs="宋体"/>
                <w:color w:val="auto"/>
                <w:kern w:val="0"/>
                <w:sz w:val="24"/>
                <w:szCs w:val="24"/>
                <w:lang w:bidi="ar"/>
              </w:rPr>
              <w:t>人</w:t>
            </w:r>
          </w:p>
        </w:tc>
        <w:tc>
          <w:tcPr>
            <w:tcW w:w="8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郭范波</w:t>
            </w:r>
          </w:p>
        </w:tc>
        <w:tc>
          <w:tcPr>
            <w:tcW w:w="77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讲师</w:t>
            </w: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桥梁工程在读博士</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刘潇潇</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讲师</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道路工程硕士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黄勇</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讲师</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桥梁结构工程硕士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夏宇</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eastAsia="zh-CN" w:bidi="ar"/>
              </w:rPr>
              <w:t>助教</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桥梁结构工程硕士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王鹏韬</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讲师</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桥梁结构工程硕士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廖一平</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eastAsia="zh-CN" w:bidi="ar"/>
              </w:rPr>
              <w:t>助教</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道路工程硕士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郑立孝</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eastAsia="zh-CN" w:bidi="ar"/>
              </w:rPr>
              <w:t>助教</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道路工程硕士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唐斯</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助理实验师</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桥梁结构工程硕士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岩土工程科研团队</w:t>
            </w:r>
          </w:p>
          <w:p>
            <w:pPr>
              <w:widowControl/>
              <w:jc w:val="center"/>
              <w:textAlignment w:val="center"/>
              <w:rPr>
                <w:rFonts w:hint="eastAsia" w:ascii="宋体" w:hAnsi="宋体" w:eastAsia="宋体" w:cs="宋体"/>
                <w:color w:val="auto"/>
                <w:kern w:val="0"/>
                <w:sz w:val="24"/>
                <w:szCs w:val="24"/>
                <w:lang w:eastAsia="zh-CN" w:bidi="ar"/>
              </w:rPr>
            </w:pPr>
            <w:r>
              <w:rPr>
                <w:rFonts w:hint="eastAsia" w:ascii="宋体" w:hAnsi="宋体" w:cs="宋体"/>
                <w:color w:val="auto"/>
                <w:kern w:val="0"/>
                <w:sz w:val="24"/>
                <w:szCs w:val="24"/>
                <w:lang w:eastAsia="zh-CN" w:bidi="ar"/>
              </w:rPr>
              <w:t>共计</w:t>
            </w:r>
            <w:r>
              <w:rPr>
                <w:rFonts w:hint="eastAsia" w:ascii="宋体" w:hAnsi="宋体" w:cs="宋体"/>
                <w:color w:val="auto"/>
                <w:kern w:val="0"/>
                <w:sz w:val="24"/>
                <w:szCs w:val="24"/>
                <w:lang w:val="en-US" w:eastAsia="zh-CN" w:bidi="ar"/>
              </w:rPr>
              <w:t>7人</w:t>
            </w:r>
          </w:p>
        </w:tc>
        <w:tc>
          <w:tcPr>
            <w:tcW w:w="8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曾强</w:t>
            </w:r>
          </w:p>
        </w:tc>
        <w:tc>
          <w:tcPr>
            <w:tcW w:w="77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r>
              <w:rPr>
                <w:rFonts w:hint="eastAsia" w:ascii="宋体" w:hAnsi="宋体" w:cs="宋体"/>
                <w:color w:val="auto"/>
                <w:kern w:val="0"/>
                <w:sz w:val="24"/>
                <w:szCs w:val="24"/>
                <w:lang w:bidi="ar"/>
              </w:rPr>
              <w:t>讲师</w:t>
            </w: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岩土工程博士</w:t>
            </w: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谷淡平</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高级工程师</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岩土工程在读博士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color w:val="auto"/>
                <w:kern w:val="0"/>
                <w:sz w:val="24"/>
                <w:szCs w:val="24"/>
                <w:lang w:eastAsia="zh-CN" w:bidi="ar"/>
              </w:rPr>
            </w:pPr>
          </w:p>
        </w:tc>
        <w:tc>
          <w:tcPr>
            <w:tcW w:w="893"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color w:val="auto"/>
                <w:kern w:val="0"/>
                <w:sz w:val="24"/>
                <w:szCs w:val="24"/>
                <w:lang w:bidi="ar"/>
              </w:rPr>
            </w:pPr>
          </w:p>
        </w:tc>
        <w:tc>
          <w:tcPr>
            <w:tcW w:w="776" w:type="dxa"/>
            <w:vMerge w:val="continue"/>
            <w:tcBorders>
              <w:left w:val="single" w:color="000000" w:sz="4" w:space="0"/>
              <w:right w:val="single" w:color="000000" w:sz="4" w:space="0"/>
            </w:tcBorders>
            <w:vAlign w:val="center"/>
          </w:tcPr>
          <w:p>
            <w:pPr>
              <w:jc w:val="center"/>
              <w:rPr>
                <w:rFonts w:hint="eastAsia" w:ascii="宋体" w:hAnsi="宋体" w:cs="宋体"/>
                <w:color w:val="auto"/>
                <w:kern w:val="0"/>
                <w:sz w:val="24"/>
                <w:szCs w:val="24"/>
                <w:lang w:bidi="ar"/>
              </w:rPr>
            </w:pPr>
          </w:p>
        </w:tc>
        <w:tc>
          <w:tcPr>
            <w:tcW w:w="945"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color w:val="auto"/>
                <w:kern w:val="0"/>
                <w:sz w:val="24"/>
                <w:szCs w:val="24"/>
                <w:lang w:bidi="ar"/>
              </w:rPr>
            </w:pP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eastAsia="zh-CN" w:bidi="ar"/>
              </w:rPr>
              <w:t>游春华</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副教授</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岩土工程博士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欧阳晶</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szCs w:val="24"/>
              </w:rPr>
            </w:pPr>
            <w:r>
              <w:rPr>
                <w:rFonts w:hint="eastAsia" w:ascii="宋体" w:hAnsi="宋体" w:cs="宋体"/>
                <w:color w:val="auto"/>
                <w:kern w:val="0"/>
                <w:sz w:val="24"/>
                <w:szCs w:val="24"/>
                <w:lang w:eastAsia="zh-CN" w:bidi="ar"/>
              </w:rPr>
              <w:t>助教</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隧道工程硕士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1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李刚</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szCs w:val="24"/>
              </w:rPr>
            </w:pPr>
            <w:r>
              <w:rPr>
                <w:rFonts w:hint="eastAsia" w:ascii="宋体" w:hAnsi="宋体" w:cs="宋体"/>
                <w:color w:val="auto"/>
                <w:kern w:val="0"/>
                <w:sz w:val="24"/>
                <w:szCs w:val="24"/>
                <w:lang w:eastAsia="zh-CN" w:bidi="ar"/>
              </w:rPr>
              <w:t>助教</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岩土工程硕士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何根</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szCs w:val="24"/>
              </w:rPr>
            </w:pPr>
            <w:r>
              <w:rPr>
                <w:rFonts w:hint="eastAsia" w:ascii="宋体" w:hAnsi="宋体" w:cs="宋体"/>
                <w:color w:val="auto"/>
                <w:kern w:val="0"/>
                <w:sz w:val="24"/>
                <w:szCs w:val="24"/>
                <w:lang w:eastAsia="zh-CN" w:bidi="ar"/>
              </w:rPr>
              <w:t>助教</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工程力学硕士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梅华</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szCs w:val="24"/>
              </w:rPr>
            </w:pPr>
            <w:r>
              <w:rPr>
                <w:rFonts w:hint="eastAsia" w:ascii="宋体" w:hAnsi="宋体" w:cs="宋体"/>
                <w:color w:val="auto"/>
                <w:kern w:val="0"/>
                <w:sz w:val="24"/>
                <w:szCs w:val="24"/>
                <w:lang w:eastAsia="zh-CN" w:bidi="ar"/>
              </w:rPr>
              <w:t>助教</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岩土工程硕士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hint="eastAsia" w:ascii="宋体" w:hAnsi="宋体" w:cs="宋体"/>
                <w:color w:val="auto"/>
                <w:sz w:val="24"/>
                <w:szCs w:val="24"/>
              </w:rPr>
            </w:pPr>
          </w:p>
        </w:tc>
        <w:tc>
          <w:tcPr>
            <w:tcW w:w="893"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hint="eastAsia" w:ascii="宋体" w:hAnsi="宋体" w:cs="宋体"/>
                <w:color w:val="auto"/>
                <w:sz w:val="24"/>
                <w:szCs w:val="24"/>
              </w:rPr>
            </w:pPr>
          </w:p>
        </w:tc>
        <w:tc>
          <w:tcPr>
            <w:tcW w:w="776"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hint="eastAsia" w:ascii="宋体" w:hAnsi="宋体" w:cs="宋体"/>
                <w:color w:val="auto"/>
                <w:sz w:val="24"/>
                <w:szCs w:val="24"/>
              </w:rPr>
            </w:pPr>
          </w:p>
        </w:tc>
        <w:tc>
          <w:tcPr>
            <w:tcW w:w="945"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单胜峰</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szCs w:val="24"/>
              </w:rPr>
            </w:pPr>
            <w:r>
              <w:rPr>
                <w:rFonts w:hint="eastAsia" w:ascii="宋体" w:hAnsi="宋体" w:cs="宋体"/>
                <w:color w:val="auto"/>
                <w:kern w:val="0"/>
                <w:sz w:val="24"/>
                <w:szCs w:val="24"/>
                <w:lang w:eastAsia="zh-CN" w:bidi="ar"/>
              </w:rPr>
              <w:t>助教</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岩土工程硕士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color w:val="auto"/>
                <w:sz w:val="24"/>
                <w:szCs w:val="24"/>
                <w:lang w:eastAsia="zh-CN"/>
              </w:rPr>
            </w:pPr>
            <w:r>
              <w:rPr>
                <w:rFonts w:hint="eastAsia" w:ascii="宋体" w:hAnsi="宋体" w:cs="宋体"/>
                <w:color w:val="auto"/>
                <w:sz w:val="24"/>
                <w:szCs w:val="24"/>
                <w:lang w:eastAsia="zh-CN"/>
              </w:rPr>
              <w:t>建筑空间与现代家居科研团队</w:t>
            </w:r>
          </w:p>
        </w:tc>
        <w:tc>
          <w:tcPr>
            <w:tcW w:w="89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color w:val="auto"/>
                <w:sz w:val="24"/>
                <w:szCs w:val="24"/>
                <w:lang w:val="en-US" w:eastAsia="zh-CN"/>
              </w:rPr>
            </w:pPr>
            <w:r>
              <w:rPr>
                <w:rFonts w:hint="eastAsia" w:ascii="宋体" w:hAnsi="宋体" w:cs="宋体"/>
                <w:color w:val="auto"/>
                <w:sz w:val="24"/>
                <w:szCs w:val="24"/>
                <w:lang w:val="en-US" w:eastAsia="zh-CN"/>
              </w:rPr>
              <w:t>李赛</w:t>
            </w:r>
          </w:p>
        </w:tc>
        <w:tc>
          <w:tcPr>
            <w:tcW w:w="7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color w:val="auto"/>
                <w:sz w:val="24"/>
                <w:szCs w:val="24"/>
                <w:lang w:eastAsia="zh-CN"/>
              </w:rPr>
            </w:pPr>
            <w:r>
              <w:rPr>
                <w:rFonts w:hint="eastAsia" w:ascii="宋体" w:hAnsi="宋体" w:cs="宋体"/>
                <w:color w:val="auto"/>
                <w:sz w:val="24"/>
                <w:szCs w:val="24"/>
                <w:lang w:eastAsia="zh-CN"/>
              </w:rPr>
              <w:t>副教授</w:t>
            </w:r>
          </w:p>
        </w:tc>
        <w:tc>
          <w:tcPr>
            <w:tcW w:w="94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color w:val="auto"/>
                <w:sz w:val="24"/>
                <w:szCs w:val="24"/>
                <w:lang w:eastAsia="zh-CN"/>
              </w:rPr>
            </w:pPr>
            <w:r>
              <w:rPr>
                <w:rFonts w:hint="eastAsia" w:ascii="宋体" w:hAnsi="宋体" w:cs="宋体"/>
                <w:color w:val="auto"/>
                <w:sz w:val="24"/>
                <w:szCs w:val="24"/>
                <w:lang w:eastAsia="zh-CN"/>
              </w:rPr>
              <w:t>艺术设计学硕士</w:t>
            </w:r>
          </w:p>
        </w:tc>
        <w:tc>
          <w:tcPr>
            <w:tcW w:w="1199"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宋体" w:hAnsi="宋体" w:cs="宋体" w:eastAsiaTheme="minorEastAsia"/>
                <w:color w:val="auto"/>
                <w:kern w:val="0"/>
                <w:sz w:val="24"/>
                <w:szCs w:val="24"/>
                <w:lang w:eastAsia="zh-CN" w:bidi="ar"/>
              </w:rPr>
            </w:pPr>
            <w:r>
              <w:rPr>
                <w:rFonts w:hint="eastAsia" w:ascii="宋体" w:hAnsi="宋体" w:cs="宋体"/>
                <w:color w:val="auto"/>
                <w:kern w:val="0"/>
                <w:sz w:val="24"/>
                <w:szCs w:val="24"/>
                <w:lang w:eastAsia="zh-CN" w:bidi="ar"/>
              </w:rPr>
              <w:t>陈</w:t>
            </w:r>
            <w:r>
              <w:rPr>
                <w:rFonts w:hint="eastAsia" w:ascii="宋体" w:hAnsi="宋体" w:cs="宋体"/>
                <w:color w:val="auto"/>
                <w:kern w:val="0"/>
                <w:sz w:val="24"/>
                <w:szCs w:val="24"/>
                <w:lang w:val="en-US" w:eastAsia="zh-CN" w:bidi="ar"/>
              </w:rPr>
              <w:t xml:space="preserve">  </w:t>
            </w:r>
            <w:r>
              <w:rPr>
                <w:rFonts w:hint="eastAsia" w:ascii="宋体" w:hAnsi="宋体" w:cs="宋体"/>
                <w:color w:val="auto"/>
                <w:kern w:val="0"/>
                <w:sz w:val="24"/>
                <w:szCs w:val="24"/>
                <w:lang w:eastAsia="zh-CN" w:bidi="ar"/>
              </w:rPr>
              <w:t>琳</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讲师</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i w:val="0"/>
                <w:caps w:val="0"/>
                <w:color w:val="000000"/>
                <w:spacing w:val="0"/>
                <w:sz w:val="24"/>
                <w:szCs w:val="24"/>
              </w:rPr>
              <w:t>设计艺术</w:t>
            </w:r>
            <w:r>
              <w:rPr>
                <w:rFonts w:hint="eastAsia" w:ascii="宋体" w:hAnsi="宋体" w:eastAsia="宋体" w:cs="宋体"/>
                <w:b w:val="0"/>
                <w:i w:val="0"/>
                <w:caps w:val="0"/>
                <w:color w:val="000000"/>
                <w:spacing w:val="0"/>
                <w:sz w:val="24"/>
                <w:szCs w:val="24"/>
                <w:lang w:eastAsia="zh-CN"/>
              </w:rPr>
              <w:t>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89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77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宋体" w:hAnsi="宋体" w:cs="宋体" w:eastAsiaTheme="minorEastAsia"/>
                <w:color w:val="auto"/>
                <w:kern w:val="0"/>
                <w:sz w:val="24"/>
                <w:szCs w:val="24"/>
                <w:lang w:eastAsia="zh-CN" w:bidi="ar"/>
              </w:rPr>
            </w:pPr>
            <w:r>
              <w:rPr>
                <w:rFonts w:hint="eastAsia" w:ascii="宋体" w:hAnsi="宋体" w:cs="宋体"/>
                <w:color w:val="auto"/>
                <w:kern w:val="0"/>
                <w:sz w:val="24"/>
                <w:szCs w:val="24"/>
                <w:lang w:eastAsia="zh-CN" w:bidi="ar"/>
              </w:rPr>
              <w:t>吴</w:t>
            </w:r>
            <w:r>
              <w:rPr>
                <w:rFonts w:hint="eastAsia" w:ascii="宋体" w:hAnsi="宋体" w:cs="宋体"/>
                <w:color w:val="auto"/>
                <w:kern w:val="0"/>
                <w:sz w:val="24"/>
                <w:szCs w:val="24"/>
                <w:lang w:val="en-US" w:eastAsia="zh-CN" w:bidi="ar"/>
              </w:rPr>
              <w:t xml:space="preserve">  </w:t>
            </w:r>
            <w:r>
              <w:rPr>
                <w:rFonts w:hint="eastAsia" w:ascii="宋体" w:hAnsi="宋体" w:cs="宋体"/>
                <w:color w:val="auto"/>
                <w:kern w:val="0"/>
                <w:sz w:val="24"/>
                <w:szCs w:val="24"/>
                <w:lang w:eastAsia="zh-CN" w:bidi="ar"/>
              </w:rPr>
              <w:t>群</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讲师</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i w:val="0"/>
                <w:caps w:val="0"/>
                <w:color w:val="000000"/>
                <w:spacing w:val="0"/>
                <w:sz w:val="24"/>
                <w:szCs w:val="24"/>
              </w:rPr>
              <w:t>设计艺术</w:t>
            </w:r>
            <w:r>
              <w:rPr>
                <w:rFonts w:hint="eastAsia" w:ascii="宋体" w:hAnsi="宋体" w:eastAsia="宋体" w:cs="宋体"/>
                <w:b w:val="0"/>
                <w:i w:val="0"/>
                <w:caps w:val="0"/>
                <w:color w:val="000000"/>
                <w:spacing w:val="0"/>
                <w:sz w:val="24"/>
                <w:szCs w:val="24"/>
                <w:lang w:eastAsia="zh-CN"/>
              </w:rPr>
              <w:t>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19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89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77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雷蕊如</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助教</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i w:val="0"/>
                <w:caps w:val="0"/>
                <w:color w:val="000000"/>
                <w:spacing w:val="0"/>
                <w:sz w:val="24"/>
                <w:szCs w:val="24"/>
              </w:rPr>
              <w:t>软件工程</w:t>
            </w:r>
            <w:r>
              <w:rPr>
                <w:rFonts w:hint="eastAsia" w:ascii="宋体" w:hAnsi="宋体" w:eastAsia="宋体" w:cs="宋体"/>
                <w:b w:val="0"/>
                <w:i w:val="0"/>
                <w:caps w:val="0"/>
                <w:color w:val="000000"/>
                <w:spacing w:val="0"/>
                <w:sz w:val="24"/>
                <w:szCs w:val="24"/>
                <w:lang w:eastAsia="zh-CN"/>
              </w:rPr>
              <w:t>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89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77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朱永忠</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副教授</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i w:val="0"/>
                <w:caps w:val="0"/>
                <w:color w:val="000000"/>
                <w:spacing w:val="0"/>
                <w:sz w:val="24"/>
                <w:szCs w:val="24"/>
              </w:rPr>
              <w:t>设计艺术</w:t>
            </w:r>
            <w:r>
              <w:rPr>
                <w:rFonts w:hint="eastAsia" w:ascii="宋体" w:hAnsi="宋体" w:eastAsia="宋体" w:cs="宋体"/>
                <w:b w:val="0"/>
                <w:i w:val="0"/>
                <w:caps w:val="0"/>
                <w:color w:val="000000"/>
                <w:spacing w:val="0"/>
                <w:sz w:val="24"/>
                <w:szCs w:val="24"/>
                <w:lang w:eastAsia="zh-CN"/>
              </w:rPr>
              <w:t>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89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77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宋体" w:hAnsi="宋体" w:cs="宋体" w:eastAsiaTheme="minorEastAsia"/>
                <w:color w:val="auto"/>
                <w:kern w:val="0"/>
                <w:sz w:val="24"/>
                <w:szCs w:val="24"/>
                <w:lang w:eastAsia="zh-CN" w:bidi="ar"/>
              </w:rPr>
            </w:pPr>
            <w:r>
              <w:rPr>
                <w:rFonts w:hint="eastAsia" w:ascii="宋体" w:hAnsi="宋体" w:cs="宋体"/>
                <w:color w:val="auto"/>
                <w:kern w:val="0"/>
                <w:sz w:val="24"/>
                <w:szCs w:val="24"/>
                <w:lang w:eastAsia="zh-CN" w:bidi="ar"/>
              </w:rPr>
              <w:t>候宇飞</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讲师</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i w:val="0"/>
                <w:caps w:val="0"/>
                <w:color w:val="000000"/>
                <w:spacing w:val="0"/>
                <w:sz w:val="24"/>
                <w:szCs w:val="24"/>
              </w:rPr>
              <w:t>设计艺术</w:t>
            </w:r>
            <w:r>
              <w:rPr>
                <w:rFonts w:hint="eastAsia" w:ascii="宋体" w:hAnsi="宋体" w:eastAsia="宋体" w:cs="宋体"/>
                <w:b w:val="0"/>
                <w:i w:val="0"/>
                <w:caps w:val="0"/>
                <w:color w:val="000000"/>
                <w:spacing w:val="0"/>
                <w:sz w:val="24"/>
                <w:szCs w:val="24"/>
                <w:lang w:eastAsia="zh-CN"/>
              </w:rPr>
              <w:t>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89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77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宋体" w:hAnsi="宋体" w:cs="宋体" w:eastAsiaTheme="minorEastAsia"/>
                <w:color w:val="auto"/>
                <w:kern w:val="0"/>
                <w:sz w:val="24"/>
                <w:szCs w:val="24"/>
                <w:lang w:eastAsia="zh-CN" w:bidi="ar"/>
              </w:rPr>
            </w:pPr>
            <w:r>
              <w:rPr>
                <w:rFonts w:hint="eastAsia" w:ascii="宋体" w:hAnsi="宋体" w:cs="宋体"/>
                <w:color w:val="auto"/>
                <w:kern w:val="0"/>
                <w:sz w:val="24"/>
                <w:szCs w:val="24"/>
                <w:lang w:eastAsia="zh-CN" w:bidi="ar"/>
              </w:rPr>
              <w:t>文</w:t>
            </w:r>
            <w:r>
              <w:rPr>
                <w:rFonts w:hint="eastAsia" w:ascii="宋体" w:hAnsi="宋体" w:cs="宋体"/>
                <w:color w:val="auto"/>
                <w:kern w:val="0"/>
                <w:sz w:val="24"/>
                <w:szCs w:val="24"/>
                <w:lang w:val="en-US" w:eastAsia="zh-CN" w:bidi="ar"/>
              </w:rPr>
              <w:t xml:space="preserve">  </w:t>
            </w:r>
            <w:r>
              <w:rPr>
                <w:rFonts w:hint="eastAsia" w:ascii="宋体" w:hAnsi="宋体" w:cs="宋体"/>
                <w:color w:val="auto"/>
                <w:kern w:val="0"/>
                <w:sz w:val="24"/>
                <w:szCs w:val="24"/>
                <w:lang w:eastAsia="zh-CN" w:bidi="ar"/>
              </w:rPr>
              <w:t>静</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4"/>
                <w:szCs w:val="24"/>
                <w:lang w:eastAsia="zh-CN" w:bidi="ar"/>
              </w:rPr>
            </w:pPr>
            <w:r>
              <w:rPr>
                <w:rFonts w:hint="eastAsia" w:ascii="宋体" w:hAnsi="宋体" w:cs="宋体"/>
                <w:color w:val="auto"/>
                <w:kern w:val="0"/>
                <w:sz w:val="24"/>
                <w:szCs w:val="24"/>
                <w:lang w:eastAsia="zh-CN" w:bidi="ar"/>
              </w:rPr>
              <w:t>助教</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i w:val="0"/>
                <w:caps w:val="0"/>
                <w:color w:val="000000"/>
                <w:spacing w:val="0"/>
                <w:sz w:val="24"/>
                <w:szCs w:val="24"/>
              </w:rPr>
              <w:t>建筑学</w:t>
            </w:r>
            <w:r>
              <w:rPr>
                <w:rFonts w:hint="eastAsia" w:ascii="宋体" w:hAnsi="宋体" w:eastAsia="宋体" w:cs="宋体"/>
                <w:b w:val="0"/>
                <w:i w:val="0"/>
                <w:caps w:val="0"/>
                <w:color w:val="000000"/>
                <w:spacing w:val="0"/>
                <w:sz w:val="24"/>
                <w:szCs w:val="24"/>
                <w:lang w:eastAsia="zh-CN"/>
              </w:rPr>
              <w:t>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89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77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宋体" w:hAnsi="宋体" w:cs="宋体" w:eastAsiaTheme="minorEastAsia"/>
                <w:color w:val="auto"/>
                <w:kern w:val="0"/>
                <w:sz w:val="24"/>
                <w:szCs w:val="24"/>
                <w:lang w:eastAsia="zh-CN" w:bidi="ar"/>
              </w:rPr>
            </w:pPr>
            <w:r>
              <w:rPr>
                <w:rFonts w:hint="eastAsia" w:ascii="宋体" w:hAnsi="宋体" w:cs="宋体"/>
                <w:color w:val="auto"/>
                <w:kern w:val="0"/>
                <w:sz w:val="24"/>
                <w:szCs w:val="24"/>
                <w:lang w:eastAsia="zh-CN" w:bidi="ar"/>
              </w:rPr>
              <w:t>周</w:t>
            </w:r>
            <w:r>
              <w:rPr>
                <w:rFonts w:hint="eastAsia" w:ascii="宋体" w:hAnsi="宋体" w:cs="宋体"/>
                <w:color w:val="auto"/>
                <w:kern w:val="0"/>
                <w:sz w:val="24"/>
                <w:szCs w:val="24"/>
                <w:lang w:val="en-US" w:eastAsia="zh-CN" w:bidi="ar"/>
              </w:rPr>
              <w:t xml:space="preserve">  </w:t>
            </w:r>
            <w:r>
              <w:rPr>
                <w:rFonts w:hint="eastAsia" w:ascii="宋体" w:hAnsi="宋体" w:cs="宋体"/>
                <w:color w:val="auto"/>
                <w:kern w:val="0"/>
                <w:sz w:val="24"/>
                <w:szCs w:val="24"/>
                <w:lang w:eastAsia="zh-CN" w:bidi="ar"/>
              </w:rPr>
              <w:t>亮</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助理实验师</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i w:val="0"/>
                <w:caps w:val="0"/>
                <w:color w:val="000000"/>
                <w:spacing w:val="0"/>
                <w:sz w:val="24"/>
                <w:szCs w:val="24"/>
              </w:rPr>
              <w:t>城乡规划</w:t>
            </w:r>
            <w:r>
              <w:rPr>
                <w:rFonts w:hint="eastAsia" w:ascii="宋体" w:hAnsi="宋体" w:eastAsia="宋体" w:cs="宋体"/>
                <w:b w:val="0"/>
                <w:i w:val="0"/>
                <w:caps w:val="0"/>
                <w:color w:val="000000"/>
                <w:spacing w:val="0"/>
                <w:sz w:val="24"/>
                <w:szCs w:val="24"/>
                <w:lang w:eastAsia="zh-CN"/>
              </w:rPr>
              <w:t>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89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77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姜佳丽</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助理实验师</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i w:val="0"/>
                <w:caps w:val="0"/>
                <w:color w:val="000000"/>
                <w:spacing w:val="0"/>
                <w:sz w:val="24"/>
                <w:szCs w:val="24"/>
              </w:rPr>
              <w:t>建筑学</w:t>
            </w:r>
            <w:r>
              <w:rPr>
                <w:rFonts w:hint="eastAsia" w:ascii="宋体" w:hAnsi="宋体" w:eastAsia="宋体" w:cs="宋体"/>
                <w:b w:val="0"/>
                <w:i w:val="0"/>
                <w:caps w:val="0"/>
                <w:color w:val="000000"/>
                <w:spacing w:val="0"/>
                <w:sz w:val="24"/>
                <w:szCs w:val="24"/>
                <w:lang w:eastAsia="zh-CN"/>
              </w:rPr>
              <w:t>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89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77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姜雨佳</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副教授</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i w:val="0"/>
                <w:caps w:val="0"/>
                <w:color w:val="000000"/>
                <w:spacing w:val="0"/>
                <w:sz w:val="24"/>
                <w:szCs w:val="24"/>
              </w:rPr>
              <w:t>空间设计</w:t>
            </w:r>
            <w:r>
              <w:rPr>
                <w:rFonts w:hint="eastAsia" w:ascii="宋体" w:hAnsi="宋体" w:eastAsia="宋体" w:cs="宋体"/>
                <w:b w:val="0"/>
                <w:i w:val="0"/>
                <w:caps w:val="0"/>
                <w:color w:val="000000"/>
                <w:spacing w:val="0"/>
                <w:sz w:val="24"/>
                <w:szCs w:val="24"/>
                <w:lang w:eastAsia="zh-CN"/>
              </w:rPr>
              <w:t>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89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77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刘</w:t>
            </w:r>
            <w:r>
              <w:rPr>
                <w:rFonts w:hint="eastAsia" w:ascii="宋体" w:hAnsi="宋体" w:cs="宋体"/>
                <w:color w:val="auto"/>
                <w:kern w:val="0"/>
                <w:sz w:val="24"/>
                <w:szCs w:val="24"/>
                <w:lang w:val="en-US" w:eastAsia="zh-CN" w:bidi="ar"/>
              </w:rPr>
              <w:t xml:space="preserve">  </w:t>
            </w:r>
            <w:r>
              <w:rPr>
                <w:rFonts w:hint="eastAsia" w:ascii="宋体" w:hAnsi="宋体" w:cs="宋体"/>
                <w:color w:val="auto"/>
                <w:kern w:val="0"/>
                <w:sz w:val="24"/>
                <w:szCs w:val="24"/>
                <w:lang w:eastAsia="zh-CN" w:bidi="ar"/>
              </w:rPr>
              <w:t>鑫</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副教授</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i w:val="0"/>
                <w:caps w:val="0"/>
                <w:color w:val="000000"/>
                <w:spacing w:val="0"/>
                <w:sz w:val="24"/>
                <w:szCs w:val="24"/>
              </w:rPr>
              <w:t>空间设计</w:t>
            </w:r>
            <w:r>
              <w:rPr>
                <w:rFonts w:hint="eastAsia" w:ascii="宋体" w:hAnsi="宋体" w:eastAsia="宋体" w:cs="宋体"/>
                <w:b w:val="0"/>
                <w:i w:val="0"/>
                <w:caps w:val="0"/>
                <w:color w:val="000000"/>
                <w:spacing w:val="0"/>
                <w:sz w:val="24"/>
                <w:szCs w:val="24"/>
                <w:lang w:eastAsia="zh-CN"/>
              </w:rPr>
              <w:t>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89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77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尹</w:t>
            </w:r>
            <w:r>
              <w:rPr>
                <w:rFonts w:hint="eastAsia" w:ascii="宋体" w:hAnsi="宋体" w:cs="宋体"/>
                <w:color w:val="auto"/>
                <w:kern w:val="0"/>
                <w:sz w:val="24"/>
                <w:szCs w:val="24"/>
                <w:lang w:val="en-US" w:eastAsia="zh-CN" w:bidi="ar"/>
              </w:rPr>
              <w:t xml:space="preserve">  </w:t>
            </w:r>
            <w:r>
              <w:rPr>
                <w:rFonts w:hint="eastAsia" w:ascii="宋体" w:hAnsi="宋体" w:cs="宋体"/>
                <w:color w:val="auto"/>
                <w:kern w:val="0"/>
                <w:sz w:val="24"/>
                <w:szCs w:val="24"/>
                <w:lang w:eastAsia="zh-CN" w:bidi="ar"/>
              </w:rPr>
              <w:t>影</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讲师</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i w:val="0"/>
                <w:caps w:val="0"/>
                <w:color w:val="000000"/>
                <w:spacing w:val="0"/>
                <w:sz w:val="24"/>
                <w:szCs w:val="24"/>
              </w:rPr>
              <w:t>设计艺术</w:t>
            </w:r>
            <w:r>
              <w:rPr>
                <w:rFonts w:hint="eastAsia" w:ascii="宋体" w:hAnsi="宋体" w:eastAsia="宋体" w:cs="宋体"/>
                <w:b w:val="0"/>
                <w:i w:val="0"/>
                <w:caps w:val="0"/>
                <w:color w:val="000000"/>
                <w:spacing w:val="0"/>
                <w:sz w:val="24"/>
                <w:szCs w:val="24"/>
                <w:lang w:eastAsia="zh-CN"/>
              </w:rPr>
              <w:t>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89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77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涂</w:t>
            </w:r>
            <w:r>
              <w:rPr>
                <w:rFonts w:hint="eastAsia" w:ascii="宋体" w:hAnsi="宋体" w:cs="宋体"/>
                <w:color w:val="auto"/>
                <w:kern w:val="0"/>
                <w:sz w:val="24"/>
                <w:szCs w:val="24"/>
                <w:lang w:val="en-US" w:eastAsia="zh-CN" w:bidi="ar"/>
              </w:rPr>
              <w:t xml:space="preserve">  </w:t>
            </w:r>
            <w:r>
              <w:rPr>
                <w:rFonts w:hint="eastAsia" w:ascii="宋体" w:hAnsi="宋体" w:cs="宋体"/>
                <w:color w:val="auto"/>
                <w:kern w:val="0"/>
                <w:sz w:val="24"/>
                <w:szCs w:val="24"/>
                <w:lang w:eastAsia="zh-CN" w:bidi="ar"/>
              </w:rPr>
              <w:t>希</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讲师</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val="0"/>
                <w:i w:val="0"/>
                <w:caps w:val="0"/>
                <w:color w:val="000000"/>
                <w:spacing w:val="0"/>
                <w:sz w:val="24"/>
                <w:szCs w:val="24"/>
                <w:lang w:eastAsia="zh-CN"/>
              </w:rPr>
            </w:pPr>
            <w:r>
              <w:rPr>
                <w:rFonts w:hint="eastAsia" w:ascii="宋体" w:hAnsi="宋体" w:eastAsia="宋体" w:cs="宋体"/>
                <w:b w:val="0"/>
                <w:i w:val="0"/>
                <w:caps w:val="0"/>
                <w:color w:val="000000"/>
                <w:spacing w:val="0"/>
                <w:sz w:val="24"/>
                <w:szCs w:val="24"/>
                <w:lang w:eastAsia="zh-CN"/>
              </w:rPr>
              <w:t>设计艺术硕士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89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77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唐海源</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讲师</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i w:val="0"/>
                <w:caps w:val="0"/>
                <w:color w:val="000000"/>
                <w:spacing w:val="0"/>
                <w:sz w:val="24"/>
                <w:szCs w:val="24"/>
              </w:rPr>
              <w:t>凤景园林</w:t>
            </w:r>
            <w:r>
              <w:rPr>
                <w:rFonts w:hint="eastAsia" w:ascii="宋体" w:hAnsi="宋体" w:eastAsia="宋体" w:cs="宋体"/>
                <w:b w:val="0"/>
                <w:i w:val="0"/>
                <w:caps w:val="0"/>
                <w:color w:val="000000"/>
                <w:spacing w:val="0"/>
                <w:sz w:val="24"/>
                <w:szCs w:val="24"/>
                <w:lang w:eastAsia="zh-CN"/>
              </w:rPr>
              <w:t>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工程管理科研团队</w:t>
            </w:r>
          </w:p>
        </w:tc>
        <w:tc>
          <w:tcPr>
            <w:tcW w:w="89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color w:val="auto"/>
                <w:sz w:val="24"/>
                <w:szCs w:val="24"/>
                <w:lang w:eastAsia="zh-CN"/>
              </w:rPr>
            </w:pPr>
            <w:r>
              <w:rPr>
                <w:rFonts w:hint="eastAsia" w:ascii="宋体" w:hAnsi="宋体" w:cs="宋体"/>
                <w:color w:val="auto"/>
                <w:sz w:val="24"/>
                <w:szCs w:val="24"/>
                <w:lang w:eastAsia="zh-CN"/>
              </w:rPr>
              <w:t>彭浩明</w:t>
            </w:r>
            <w:bookmarkStart w:id="0" w:name="_GoBack"/>
            <w:bookmarkEnd w:id="0"/>
          </w:p>
        </w:tc>
        <w:tc>
          <w:tcPr>
            <w:tcW w:w="7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rPr>
            </w:pPr>
            <w:r>
              <w:rPr>
                <w:rFonts w:hint="eastAsia" w:ascii="宋体" w:hAnsi="宋体" w:cs="宋体"/>
                <w:color w:val="auto"/>
                <w:sz w:val="24"/>
                <w:szCs w:val="24"/>
                <w:lang w:eastAsia="zh-CN"/>
              </w:rPr>
              <w:t>副教授</w:t>
            </w:r>
          </w:p>
        </w:tc>
        <w:tc>
          <w:tcPr>
            <w:tcW w:w="94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color w:val="auto"/>
                <w:sz w:val="24"/>
                <w:szCs w:val="24"/>
                <w:lang w:eastAsia="zh-CN"/>
              </w:rPr>
            </w:pPr>
            <w:r>
              <w:rPr>
                <w:rFonts w:hint="eastAsia" w:ascii="宋体" w:hAnsi="宋体" w:cs="宋体"/>
                <w:color w:val="auto"/>
                <w:sz w:val="24"/>
                <w:szCs w:val="24"/>
                <w:lang w:eastAsia="zh-CN"/>
              </w:rPr>
              <w:t>市政工程硕士</w:t>
            </w:r>
          </w:p>
        </w:tc>
        <w:tc>
          <w:tcPr>
            <w:tcW w:w="1199"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易红卫</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讲师</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i w:val="0"/>
                <w:caps w:val="0"/>
                <w:color w:val="000000"/>
                <w:spacing w:val="0"/>
                <w:sz w:val="24"/>
                <w:szCs w:val="24"/>
              </w:rPr>
              <w:t>工民建</w:t>
            </w:r>
            <w:r>
              <w:rPr>
                <w:rFonts w:hint="eastAsia" w:ascii="宋体" w:hAnsi="宋体" w:eastAsia="宋体" w:cs="宋体"/>
                <w:b w:val="0"/>
                <w:i w:val="0"/>
                <w:caps w:val="0"/>
                <w:color w:val="000000"/>
                <w:spacing w:val="0"/>
                <w:sz w:val="24"/>
                <w:szCs w:val="24"/>
                <w:lang w:eastAsia="zh-CN"/>
              </w:rPr>
              <w:t>学士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cs="宋体"/>
                <w:color w:val="auto"/>
                <w:sz w:val="24"/>
                <w:szCs w:val="24"/>
              </w:rPr>
            </w:pPr>
          </w:p>
        </w:tc>
        <w:tc>
          <w:tcPr>
            <w:tcW w:w="893"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color w:val="auto"/>
                <w:sz w:val="24"/>
                <w:szCs w:val="24"/>
              </w:rPr>
            </w:pPr>
          </w:p>
        </w:tc>
        <w:tc>
          <w:tcPr>
            <w:tcW w:w="776"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color w:val="auto"/>
                <w:sz w:val="24"/>
                <w:szCs w:val="24"/>
              </w:rPr>
            </w:pPr>
          </w:p>
        </w:tc>
        <w:tc>
          <w:tcPr>
            <w:tcW w:w="945" w:type="dxa"/>
            <w:vMerge w:val="continue"/>
            <w:tcBorders>
              <w:top w:val="single" w:color="auto" w:sz="4" w:space="0"/>
              <w:left w:val="single" w:color="000000"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彭春艳</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eastAsiaTheme="minorEastAsia"/>
                <w:color w:val="auto"/>
                <w:kern w:val="0"/>
                <w:sz w:val="24"/>
                <w:szCs w:val="24"/>
                <w:lang w:eastAsia="zh-CN" w:bidi="ar"/>
              </w:rPr>
            </w:pPr>
            <w:r>
              <w:rPr>
                <w:rFonts w:hint="eastAsia" w:ascii="宋体" w:hAnsi="宋体" w:cs="宋体"/>
                <w:color w:val="auto"/>
                <w:kern w:val="0"/>
                <w:sz w:val="24"/>
                <w:szCs w:val="24"/>
                <w:lang w:eastAsia="zh-CN" w:bidi="ar"/>
              </w:rPr>
              <w:t>讲师</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i w:val="0"/>
                <w:caps w:val="0"/>
                <w:color w:val="000000"/>
                <w:spacing w:val="0"/>
                <w:sz w:val="24"/>
                <w:szCs w:val="24"/>
              </w:rPr>
              <w:t>建筑与土木工程</w:t>
            </w:r>
            <w:r>
              <w:rPr>
                <w:rFonts w:hint="eastAsia" w:ascii="宋体" w:hAnsi="宋体" w:eastAsia="宋体" w:cs="宋体"/>
                <w:b w:val="0"/>
                <w:i w:val="0"/>
                <w:caps w:val="0"/>
                <w:color w:val="000000"/>
                <w:spacing w:val="0"/>
                <w:sz w:val="24"/>
                <w:szCs w:val="24"/>
                <w:lang w:eastAsia="zh-CN"/>
              </w:rPr>
              <w:t>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cs="宋体"/>
                <w:color w:val="auto"/>
                <w:sz w:val="24"/>
                <w:szCs w:val="24"/>
              </w:rPr>
            </w:pPr>
          </w:p>
        </w:tc>
        <w:tc>
          <w:tcPr>
            <w:tcW w:w="893"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color w:val="auto"/>
                <w:sz w:val="24"/>
                <w:szCs w:val="24"/>
              </w:rPr>
            </w:pPr>
          </w:p>
        </w:tc>
        <w:tc>
          <w:tcPr>
            <w:tcW w:w="776"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color w:val="auto"/>
                <w:sz w:val="24"/>
                <w:szCs w:val="24"/>
              </w:rPr>
            </w:pPr>
          </w:p>
        </w:tc>
        <w:tc>
          <w:tcPr>
            <w:tcW w:w="945" w:type="dxa"/>
            <w:vMerge w:val="continue"/>
            <w:tcBorders>
              <w:top w:val="single" w:color="auto" w:sz="4" w:space="0"/>
              <w:left w:val="single" w:color="000000"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候</w:t>
            </w:r>
            <w:r>
              <w:rPr>
                <w:rFonts w:hint="eastAsia" w:ascii="宋体" w:hAnsi="宋体" w:cs="宋体"/>
                <w:color w:val="auto"/>
                <w:kern w:val="0"/>
                <w:sz w:val="24"/>
                <w:szCs w:val="24"/>
                <w:lang w:val="en-US" w:eastAsia="zh-CN" w:bidi="ar"/>
              </w:rPr>
              <w:t xml:space="preserve">  </w:t>
            </w:r>
            <w:r>
              <w:rPr>
                <w:rFonts w:hint="eastAsia" w:ascii="宋体" w:hAnsi="宋体" w:cs="宋体"/>
                <w:color w:val="auto"/>
                <w:kern w:val="0"/>
                <w:sz w:val="24"/>
                <w:szCs w:val="24"/>
                <w:lang w:eastAsia="zh-CN" w:bidi="ar"/>
              </w:rPr>
              <w:t>蕊</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eastAsiaTheme="minorEastAsia"/>
                <w:color w:val="auto"/>
                <w:kern w:val="0"/>
                <w:sz w:val="24"/>
                <w:szCs w:val="24"/>
                <w:lang w:eastAsia="zh-CN" w:bidi="ar"/>
              </w:rPr>
            </w:pPr>
            <w:r>
              <w:rPr>
                <w:rFonts w:hint="eastAsia" w:ascii="宋体" w:hAnsi="宋体" w:cs="宋体"/>
                <w:color w:val="auto"/>
                <w:kern w:val="0"/>
                <w:sz w:val="24"/>
                <w:szCs w:val="24"/>
                <w:lang w:eastAsia="zh-CN" w:bidi="ar"/>
              </w:rPr>
              <w:t>讲师</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i w:val="0"/>
                <w:caps w:val="0"/>
                <w:color w:val="000000"/>
                <w:spacing w:val="0"/>
                <w:sz w:val="24"/>
                <w:szCs w:val="24"/>
              </w:rPr>
              <w:t>工程管理</w:t>
            </w:r>
            <w:r>
              <w:rPr>
                <w:rFonts w:hint="eastAsia" w:ascii="宋体" w:hAnsi="宋体" w:eastAsia="宋体" w:cs="宋体"/>
                <w:b w:val="0"/>
                <w:i w:val="0"/>
                <w:caps w:val="0"/>
                <w:color w:val="000000"/>
                <w:spacing w:val="0"/>
                <w:sz w:val="24"/>
                <w:szCs w:val="24"/>
                <w:lang w:eastAsia="zh-CN"/>
              </w:rPr>
              <w:t>学士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cs="宋体"/>
                <w:color w:val="auto"/>
                <w:sz w:val="24"/>
                <w:szCs w:val="24"/>
              </w:rPr>
            </w:pPr>
          </w:p>
        </w:tc>
        <w:tc>
          <w:tcPr>
            <w:tcW w:w="893"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color w:val="auto"/>
                <w:sz w:val="24"/>
                <w:szCs w:val="24"/>
              </w:rPr>
            </w:pPr>
          </w:p>
        </w:tc>
        <w:tc>
          <w:tcPr>
            <w:tcW w:w="776"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color w:val="auto"/>
                <w:sz w:val="24"/>
                <w:szCs w:val="24"/>
              </w:rPr>
            </w:pPr>
          </w:p>
        </w:tc>
        <w:tc>
          <w:tcPr>
            <w:tcW w:w="945" w:type="dxa"/>
            <w:vMerge w:val="continue"/>
            <w:tcBorders>
              <w:top w:val="single" w:color="auto" w:sz="4" w:space="0"/>
              <w:left w:val="single" w:color="000000"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唐晓雪</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eastAsiaTheme="minorEastAsia"/>
                <w:color w:val="auto"/>
                <w:kern w:val="0"/>
                <w:sz w:val="24"/>
                <w:szCs w:val="24"/>
                <w:lang w:eastAsia="zh-CN" w:bidi="ar"/>
              </w:rPr>
            </w:pPr>
            <w:r>
              <w:rPr>
                <w:rFonts w:hint="eastAsia" w:ascii="宋体" w:hAnsi="宋体" w:cs="宋体"/>
                <w:color w:val="auto"/>
                <w:kern w:val="0"/>
                <w:sz w:val="24"/>
                <w:szCs w:val="24"/>
                <w:lang w:eastAsia="zh-CN" w:bidi="ar"/>
              </w:rPr>
              <w:t>副教授</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i w:val="0"/>
                <w:caps w:val="0"/>
                <w:color w:val="000000"/>
                <w:spacing w:val="0"/>
                <w:sz w:val="24"/>
                <w:szCs w:val="24"/>
              </w:rPr>
              <w:t>建筑与土木工程</w:t>
            </w:r>
            <w:r>
              <w:rPr>
                <w:rFonts w:hint="eastAsia" w:ascii="宋体" w:hAnsi="宋体" w:eastAsia="宋体" w:cs="宋体"/>
                <w:b w:val="0"/>
                <w:i w:val="0"/>
                <w:caps w:val="0"/>
                <w:color w:val="000000"/>
                <w:spacing w:val="0"/>
                <w:sz w:val="24"/>
                <w:szCs w:val="24"/>
                <w:lang w:eastAsia="zh-CN"/>
              </w:rPr>
              <w:t>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cs="宋体"/>
                <w:color w:val="auto"/>
                <w:sz w:val="24"/>
                <w:szCs w:val="24"/>
              </w:rPr>
            </w:pPr>
          </w:p>
        </w:tc>
        <w:tc>
          <w:tcPr>
            <w:tcW w:w="893"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color w:val="auto"/>
                <w:sz w:val="24"/>
                <w:szCs w:val="24"/>
              </w:rPr>
            </w:pPr>
          </w:p>
        </w:tc>
        <w:tc>
          <w:tcPr>
            <w:tcW w:w="776"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color w:val="auto"/>
                <w:sz w:val="24"/>
                <w:szCs w:val="24"/>
              </w:rPr>
            </w:pPr>
          </w:p>
        </w:tc>
        <w:tc>
          <w:tcPr>
            <w:tcW w:w="945" w:type="dxa"/>
            <w:vMerge w:val="continue"/>
            <w:tcBorders>
              <w:top w:val="single" w:color="auto" w:sz="4" w:space="0"/>
              <w:left w:val="single" w:color="000000"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袁杏</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eastAsiaTheme="minorEastAsia"/>
                <w:color w:val="auto"/>
                <w:kern w:val="0"/>
                <w:sz w:val="24"/>
                <w:szCs w:val="24"/>
                <w:lang w:eastAsia="zh-CN" w:bidi="ar"/>
              </w:rPr>
            </w:pPr>
            <w:r>
              <w:rPr>
                <w:rFonts w:hint="eastAsia" w:ascii="宋体" w:hAnsi="宋体" w:cs="宋体"/>
                <w:color w:val="auto"/>
                <w:kern w:val="0"/>
                <w:sz w:val="24"/>
                <w:szCs w:val="24"/>
                <w:lang w:eastAsia="zh-CN" w:bidi="ar"/>
              </w:rPr>
              <w:t>讲师</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b w:val="0"/>
                <w:i w:val="0"/>
                <w:caps w:val="0"/>
                <w:color w:val="000000"/>
                <w:spacing w:val="0"/>
                <w:sz w:val="24"/>
                <w:szCs w:val="24"/>
                <w:lang w:eastAsia="zh-CN"/>
              </w:rPr>
              <w:t>市政工程硕士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cs="宋体"/>
                <w:color w:val="auto"/>
                <w:sz w:val="24"/>
                <w:szCs w:val="24"/>
              </w:rPr>
            </w:pPr>
          </w:p>
        </w:tc>
        <w:tc>
          <w:tcPr>
            <w:tcW w:w="893"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color w:val="auto"/>
                <w:sz w:val="24"/>
                <w:szCs w:val="24"/>
              </w:rPr>
            </w:pPr>
          </w:p>
        </w:tc>
        <w:tc>
          <w:tcPr>
            <w:tcW w:w="776"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color w:val="auto"/>
                <w:sz w:val="24"/>
                <w:szCs w:val="24"/>
              </w:rPr>
            </w:pPr>
          </w:p>
        </w:tc>
        <w:tc>
          <w:tcPr>
            <w:tcW w:w="945" w:type="dxa"/>
            <w:vMerge w:val="continue"/>
            <w:tcBorders>
              <w:top w:val="single" w:color="auto" w:sz="4" w:space="0"/>
              <w:left w:val="single" w:color="000000"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陈诚</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eastAsiaTheme="minorEastAsia"/>
                <w:color w:val="auto"/>
                <w:kern w:val="0"/>
                <w:sz w:val="24"/>
                <w:szCs w:val="24"/>
                <w:lang w:eastAsia="zh-CN" w:bidi="ar"/>
              </w:rPr>
            </w:pPr>
            <w:r>
              <w:rPr>
                <w:rFonts w:hint="eastAsia" w:ascii="宋体" w:hAnsi="宋体" w:cs="宋体"/>
                <w:color w:val="auto"/>
                <w:kern w:val="0"/>
                <w:sz w:val="24"/>
                <w:szCs w:val="24"/>
                <w:lang w:eastAsia="zh-CN" w:bidi="ar"/>
              </w:rPr>
              <w:t>助教</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i w:val="0"/>
                <w:caps w:val="0"/>
                <w:color w:val="000000"/>
                <w:spacing w:val="0"/>
                <w:sz w:val="24"/>
                <w:szCs w:val="24"/>
              </w:rPr>
              <w:t>土木工程</w:t>
            </w:r>
            <w:r>
              <w:rPr>
                <w:rFonts w:hint="eastAsia" w:ascii="宋体" w:hAnsi="宋体" w:eastAsia="宋体" w:cs="宋体"/>
                <w:b w:val="0"/>
                <w:i w:val="0"/>
                <w:caps w:val="0"/>
                <w:color w:val="000000"/>
                <w:spacing w:val="0"/>
                <w:sz w:val="24"/>
                <w:szCs w:val="24"/>
                <w:lang w:eastAsia="zh-CN"/>
              </w:rPr>
              <w:t>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cs="宋体"/>
                <w:color w:val="auto"/>
                <w:sz w:val="24"/>
                <w:szCs w:val="24"/>
              </w:rPr>
            </w:pPr>
          </w:p>
        </w:tc>
        <w:tc>
          <w:tcPr>
            <w:tcW w:w="893"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color w:val="auto"/>
                <w:sz w:val="24"/>
                <w:szCs w:val="24"/>
              </w:rPr>
            </w:pPr>
          </w:p>
        </w:tc>
        <w:tc>
          <w:tcPr>
            <w:tcW w:w="776"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color w:val="auto"/>
                <w:sz w:val="24"/>
                <w:szCs w:val="24"/>
              </w:rPr>
            </w:pPr>
          </w:p>
        </w:tc>
        <w:tc>
          <w:tcPr>
            <w:tcW w:w="945" w:type="dxa"/>
            <w:vMerge w:val="continue"/>
            <w:tcBorders>
              <w:top w:val="single" w:color="auto" w:sz="4" w:space="0"/>
              <w:left w:val="single" w:color="000000"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樊陵娇</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eastAsiaTheme="minorEastAsia"/>
                <w:color w:val="auto"/>
                <w:kern w:val="0"/>
                <w:sz w:val="24"/>
                <w:szCs w:val="24"/>
                <w:lang w:eastAsia="zh-CN" w:bidi="ar"/>
              </w:rPr>
            </w:pPr>
            <w:r>
              <w:rPr>
                <w:rFonts w:hint="eastAsia" w:ascii="宋体" w:hAnsi="宋体" w:cs="宋体"/>
                <w:color w:val="auto"/>
                <w:kern w:val="0"/>
                <w:sz w:val="24"/>
                <w:szCs w:val="24"/>
                <w:lang w:eastAsia="zh-CN" w:bidi="ar"/>
              </w:rPr>
              <w:t>助教</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i w:val="0"/>
                <w:caps w:val="0"/>
                <w:color w:val="000000"/>
                <w:spacing w:val="0"/>
                <w:sz w:val="24"/>
                <w:szCs w:val="24"/>
              </w:rPr>
              <w:t>土木工程规划与管理</w:t>
            </w:r>
            <w:r>
              <w:rPr>
                <w:rFonts w:hint="eastAsia" w:ascii="宋体" w:hAnsi="宋体" w:eastAsia="宋体" w:cs="宋体"/>
                <w:b w:val="0"/>
                <w:i w:val="0"/>
                <w:caps w:val="0"/>
                <w:color w:val="000000"/>
                <w:spacing w:val="0"/>
                <w:sz w:val="24"/>
                <w:szCs w:val="24"/>
                <w:lang w:eastAsia="zh-CN"/>
              </w:rPr>
              <w:t>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cs="宋体"/>
                <w:color w:val="auto"/>
                <w:sz w:val="24"/>
                <w:szCs w:val="24"/>
              </w:rPr>
            </w:pPr>
          </w:p>
        </w:tc>
        <w:tc>
          <w:tcPr>
            <w:tcW w:w="893"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color w:val="auto"/>
                <w:sz w:val="24"/>
                <w:szCs w:val="24"/>
              </w:rPr>
            </w:pPr>
          </w:p>
        </w:tc>
        <w:tc>
          <w:tcPr>
            <w:tcW w:w="776"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color w:val="auto"/>
                <w:sz w:val="24"/>
                <w:szCs w:val="24"/>
              </w:rPr>
            </w:pPr>
          </w:p>
        </w:tc>
        <w:tc>
          <w:tcPr>
            <w:tcW w:w="945" w:type="dxa"/>
            <w:vMerge w:val="continue"/>
            <w:tcBorders>
              <w:top w:val="single" w:color="auto" w:sz="4" w:space="0"/>
              <w:left w:val="single" w:color="000000"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王莎莎</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eastAsiaTheme="minorEastAsia"/>
                <w:color w:val="auto"/>
                <w:kern w:val="0"/>
                <w:sz w:val="24"/>
                <w:szCs w:val="24"/>
                <w:lang w:eastAsia="zh-CN" w:bidi="ar"/>
              </w:rPr>
            </w:pPr>
            <w:r>
              <w:rPr>
                <w:rFonts w:hint="eastAsia" w:ascii="宋体" w:hAnsi="宋体" w:cs="宋体"/>
                <w:color w:val="auto"/>
                <w:kern w:val="0"/>
                <w:sz w:val="24"/>
                <w:szCs w:val="24"/>
                <w:lang w:eastAsia="zh-CN" w:bidi="ar"/>
              </w:rPr>
              <w:t>助理实验师</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i w:val="0"/>
                <w:caps w:val="0"/>
                <w:color w:val="000000"/>
                <w:spacing w:val="0"/>
                <w:sz w:val="24"/>
                <w:szCs w:val="24"/>
              </w:rPr>
              <w:t>岩土工程</w:t>
            </w:r>
            <w:r>
              <w:rPr>
                <w:rFonts w:hint="eastAsia" w:ascii="宋体" w:hAnsi="宋体" w:eastAsia="宋体" w:cs="宋体"/>
                <w:b w:val="0"/>
                <w:i w:val="0"/>
                <w:caps w:val="0"/>
                <w:color w:val="000000"/>
                <w:spacing w:val="0"/>
                <w:sz w:val="24"/>
                <w:szCs w:val="24"/>
                <w:lang w:eastAsia="zh-CN"/>
              </w:rPr>
              <w:t>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cs="宋体" w:eastAsiaTheme="minorEastAsia"/>
                <w:color w:val="auto"/>
                <w:sz w:val="24"/>
                <w:szCs w:val="24"/>
                <w:lang w:eastAsia="zh-CN"/>
              </w:rPr>
            </w:pPr>
            <w:r>
              <w:rPr>
                <w:rFonts w:hint="eastAsia" w:ascii="宋体" w:hAnsi="宋体" w:cs="宋体"/>
                <w:color w:val="auto"/>
                <w:sz w:val="24"/>
                <w:szCs w:val="24"/>
                <w:lang w:eastAsia="zh-CN"/>
              </w:rPr>
              <w:t>硕士</w:t>
            </w:r>
          </w:p>
        </w:tc>
        <w:tc>
          <w:tcPr>
            <w:tcW w:w="893"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color w:val="auto"/>
                <w:sz w:val="24"/>
                <w:szCs w:val="24"/>
              </w:rPr>
            </w:pPr>
          </w:p>
        </w:tc>
        <w:tc>
          <w:tcPr>
            <w:tcW w:w="776"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color w:val="auto"/>
                <w:sz w:val="24"/>
                <w:szCs w:val="24"/>
              </w:rPr>
            </w:pPr>
          </w:p>
        </w:tc>
        <w:tc>
          <w:tcPr>
            <w:tcW w:w="945" w:type="dxa"/>
            <w:vMerge w:val="continue"/>
            <w:tcBorders>
              <w:top w:val="single" w:color="auto" w:sz="4" w:space="0"/>
              <w:left w:val="single" w:color="000000"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张忠球</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eastAsiaTheme="minorEastAsia"/>
                <w:color w:val="auto"/>
                <w:kern w:val="0"/>
                <w:sz w:val="24"/>
                <w:szCs w:val="24"/>
                <w:lang w:val="en-US" w:eastAsia="zh-CN" w:bidi="ar"/>
              </w:rPr>
            </w:pPr>
            <w:r>
              <w:rPr>
                <w:rFonts w:hint="eastAsia" w:ascii="宋体" w:hAnsi="宋体" w:cs="宋体"/>
                <w:color w:val="auto"/>
                <w:kern w:val="0"/>
                <w:sz w:val="24"/>
                <w:szCs w:val="24"/>
                <w:lang w:val="en-US" w:eastAsia="zh-CN" w:bidi="ar"/>
              </w:rPr>
              <w:t>副教授</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i w:val="0"/>
                <w:caps w:val="0"/>
                <w:color w:val="000000"/>
                <w:spacing w:val="0"/>
                <w:sz w:val="24"/>
                <w:szCs w:val="24"/>
              </w:rPr>
              <w:t>地质</w:t>
            </w:r>
            <w:r>
              <w:rPr>
                <w:rFonts w:hint="eastAsia" w:ascii="宋体" w:hAnsi="宋体" w:eastAsia="宋体" w:cs="宋体"/>
                <w:b w:val="0"/>
                <w:i w:val="0"/>
                <w:caps w:val="0"/>
                <w:color w:val="000000"/>
                <w:spacing w:val="0"/>
                <w:sz w:val="24"/>
                <w:szCs w:val="24"/>
                <w:lang w:eastAsia="zh-CN"/>
              </w:rPr>
              <w:t>学士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cs="宋体"/>
                <w:color w:val="auto"/>
                <w:sz w:val="24"/>
                <w:szCs w:val="24"/>
              </w:rPr>
            </w:pPr>
          </w:p>
        </w:tc>
        <w:tc>
          <w:tcPr>
            <w:tcW w:w="893"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color w:val="auto"/>
                <w:sz w:val="24"/>
                <w:szCs w:val="24"/>
              </w:rPr>
            </w:pPr>
          </w:p>
        </w:tc>
        <w:tc>
          <w:tcPr>
            <w:tcW w:w="776"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color w:val="auto"/>
                <w:sz w:val="24"/>
                <w:szCs w:val="24"/>
              </w:rPr>
            </w:pPr>
          </w:p>
        </w:tc>
        <w:tc>
          <w:tcPr>
            <w:tcW w:w="945" w:type="dxa"/>
            <w:vMerge w:val="continue"/>
            <w:tcBorders>
              <w:top w:val="single" w:color="auto" w:sz="4" w:space="0"/>
              <w:left w:val="single" w:color="000000"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雷积来</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eastAsiaTheme="minorEastAsia"/>
                <w:color w:val="auto"/>
                <w:kern w:val="0"/>
                <w:sz w:val="24"/>
                <w:szCs w:val="24"/>
                <w:lang w:eastAsia="zh-CN" w:bidi="ar"/>
              </w:rPr>
            </w:pPr>
            <w:r>
              <w:rPr>
                <w:rFonts w:hint="eastAsia" w:ascii="宋体" w:hAnsi="宋体" w:cs="宋体"/>
                <w:color w:val="auto"/>
                <w:kern w:val="0"/>
                <w:sz w:val="24"/>
                <w:szCs w:val="24"/>
                <w:lang w:eastAsia="zh-CN" w:bidi="ar"/>
              </w:rPr>
              <w:t>讲师</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i w:val="0"/>
                <w:caps w:val="0"/>
                <w:color w:val="000000"/>
                <w:spacing w:val="0"/>
                <w:sz w:val="24"/>
                <w:szCs w:val="24"/>
              </w:rPr>
              <w:t>土地规划与管理</w:t>
            </w:r>
            <w:r>
              <w:rPr>
                <w:rFonts w:hint="eastAsia" w:ascii="宋体" w:hAnsi="宋体" w:eastAsia="宋体" w:cs="宋体"/>
                <w:b w:val="0"/>
                <w:i w:val="0"/>
                <w:caps w:val="0"/>
                <w:color w:val="000000"/>
                <w:spacing w:val="0"/>
                <w:sz w:val="24"/>
                <w:szCs w:val="24"/>
                <w:lang w:eastAsia="zh-CN"/>
              </w:rPr>
              <w:t>学士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94" w:type="dxa"/>
            <w:vMerge w:val="continue"/>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cs="宋体"/>
                <w:color w:val="auto"/>
                <w:sz w:val="24"/>
                <w:szCs w:val="24"/>
              </w:rPr>
            </w:pPr>
          </w:p>
        </w:tc>
        <w:tc>
          <w:tcPr>
            <w:tcW w:w="893"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color w:val="auto"/>
                <w:sz w:val="24"/>
                <w:szCs w:val="24"/>
              </w:rPr>
            </w:pPr>
          </w:p>
        </w:tc>
        <w:tc>
          <w:tcPr>
            <w:tcW w:w="776"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color w:val="auto"/>
                <w:sz w:val="24"/>
                <w:szCs w:val="24"/>
              </w:rPr>
            </w:pPr>
          </w:p>
        </w:tc>
        <w:tc>
          <w:tcPr>
            <w:tcW w:w="945" w:type="dxa"/>
            <w:vMerge w:val="continue"/>
            <w:tcBorders>
              <w:top w:val="single" w:color="auto" w:sz="4" w:space="0"/>
              <w:left w:val="single" w:color="000000" w:sz="4" w:space="0"/>
              <w:bottom w:val="single" w:color="auto" w:sz="4" w:space="0"/>
              <w:right w:val="single" w:color="auto" w:sz="4" w:space="0"/>
            </w:tcBorders>
            <w:vAlign w:val="center"/>
          </w:tcPr>
          <w:p>
            <w:pPr>
              <w:jc w:val="center"/>
              <w:rPr>
                <w:rFonts w:hint="eastAsia" w:ascii="宋体" w:hAnsi="宋体" w:cs="宋体"/>
                <w:color w:val="auto"/>
                <w:sz w:val="24"/>
                <w:szCs w:val="24"/>
              </w:rPr>
            </w:pPr>
          </w:p>
        </w:tc>
        <w:tc>
          <w:tcPr>
            <w:tcW w:w="1199"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宋体" w:hAnsi="宋体" w:cs="宋体" w:eastAsiaTheme="minorEastAsia"/>
                <w:color w:val="auto"/>
                <w:kern w:val="0"/>
                <w:sz w:val="24"/>
                <w:szCs w:val="24"/>
                <w:lang w:val="en-US" w:eastAsia="zh-CN" w:bidi="ar"/>
              </w:rPr>
            </w:pPr>
            <w:r>
              <w:rPr>
                <w:rFonts w:hint="eastAsia" w:ascii="宋体" w:hAnsi="宋体" w:cs="宋体"/>
                <w:color w:val="auto"/>
                <w:kern w:val="0"/>
                <w:sz w:val="24"/>
                <w:szCs w:val="24"/>
                <w:lang w:val="en-US" w:eastAsia="zh-CN" w:bidi="ar"/>
              </w:rPr>
              <w:t>匡鹏颖</w:t>
            </w:r>
          </w:p>
        </w:tc>
        <w:tc>
          <w:tcPr>
            <w:tcW w:w="128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eastAsiaTheme="minorEastAsia"/>
                <w:color w:val="auto"/>
                <w:kern w:val="0"/>
                <w:sz w:val="24"/>
                <w:szCs w:val="24"/>
                <w:lang w:eastAsia="zh-CN" w:bidi="ar"/>
              </w:rPr>
            </w:pPr>
            <w:r>
              <w:rPr>
                <w:rFonts w:hint="eastAsia" w:ascii="宋体" w:hAnsi="宋体" w:cs="宋体"/>
                <w:color w:val="auto"/>
                <w:kern w:val="0"/>
                <w:sz w:val="24"/>
                <w:szCs w:val="24"/>
                <w:lang w:eastAsia="zh-CN" w:bidi="ar"/>
              </w:rPr>
              <w:t>助理实验师</w:t>
            </w:r>
          </w:p>
        </w:tc>
        <w:tc>
          <w:tcPr>
            <w:tcW w:w="2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b w:val="0"/>
                <w:i w:val="0"/>
                <w:caps w:val="0"/>
                <w:color w:val="000000"/>
                <w:spacing w:val="0"/>
                <w:sz w:val="24"/>
                <w:szCs w:val="24"/>
                <w:lang w:eastAsia="zh-CN"/>
              </w:rPr>
              <w:t>管理学硕士</w:t>
            </w:r>
          </w:p>
        </w:tc>
      </w:tr>
    </w:tbl>
    <w:p>
      <w:pPr>
        <w:numPr>
          <w:ilvl w:val="0"/>
          <w:numId w:val="0"/>
        </w:numPr>
        <w:rPr>
          <w:rFonts w:hint="eastAsia"/>
          <w:color w:val="auto"/>
          <w:sz w:val="24"/>
          <w:szCs w:val="24"/>
          <w:lang w:val="en-US" w:eastAsia="zh-CN"/>
        </w:rPr>
      </w:pPr>
    </w:p>
    <w:p>
      <w:pPr>
        <w:pStyle w:val="3"/>
        <w:rPr>
          <w:rFonts w:hint="eastAsia"/>
          <w:lang w:val="en-US" w:eastAsia="zh-CN"/>
        </w:rPr>
      </w:pPr>
      <w:r>
        <w:rPr>
          <w:rFonts w:hint="eastAsia"/>
          <w:lang w:val="en-US" w:eastAsia="zh-CN"/>
        </w:rPr>
        <w:t>七、各科研团队年度科研工作任务</w:t>
      </w:r>
    </w:p>
    <w:p>
      <w:pPr>
        <w:numPr>
          <w:ilvl w:val="0"/>
          <w:numId w:val="4"/>
        </w:numPr>
        <w:ind w:left="420" w:leftChars="0"/>
        <w:rPr>
          <w:rFonts w:hint="eastAsia"/>
          <w:color w:val="auto"/>
          <w:sz w:val="24"/>
          <w:szCs w:val="24"/>
          <w:lang w:val="en-US" w:eastAsia="zh-CN"/>
        </w:rPr>
      </w:pPr>
      <w:r>
        <w:rPr>
          <w:rFonts w:hint="eastAsia"/>
          <w:color w:val="auto"/>
          <w:sz w:val="24"/>
          <w:szCs w:val="24"/>
          <w:lang w:val="en-US" w:eastAsia="zh-CN"/>
        </w:rPr>
        <w:t>申报各类科研项目不少于0.5项/人，其中国家级科研项目0.1项/人，省、市级科研项目不少于0.3项/人，校级级科研项目不少于0.2项/人；其中校级培育学科研团队国家级科研项目申报每年不少于1项（因无法满足申报条件除外）。</w:t>
      </w:r>
    </w:p>
    <w:p>
      <w:pPr>
        <w:numPr>
          <w:ilvl w:val="0"/>
          <w:numId w:val="4"/>
        </w:numPr>
        <w:ind w:left="420" w:leftChars="0"/>
        <w:rPr>
          <w:rFonts w:hint="eastAsia"/>
          <w:color w:val="auto"/>
          <w:sz w:val="24"/>
          <w:szCs w:val="24"/>
          <w:lang w:val="en-US" w:eastAsia="zh-CN"/>
        </w:rPr>
      </w:pPr>
      <w:r>
        <w:rPr>
          <w:rFonts w:hint="eastAsia"/>
          <w:color w:val="auto"/>
          <w:sz w:val="24"/>
          <w:szCs w:val="24"/>
          <w:lang w:val="en-US" w:eastAsia="zh-CN"/>
        </w:rPr>
        <w:t>外出参加学术会议不少于0.5次/人，参加学术会议的人员必须发表论文一篇</w:t>
      </w:r>
    </w:p>
    <w:p>
      <w:pPr>
        <w:numPr>
          <w:ilvl w:val="0"/>
          <w:numId w:val="4"/>
        </w:numPr>
        <w:ind w:left="420" w:leftChars="0"/>
        <w:rPr>
          <w:rFonts w:hint="eastAsia"/>
          <w:color w:val="auto"/>
          <w:sz w:val="24"/>
          <w:szCs w:val="24"/>
          <w:lang w:val="en-US" w:eastAsia="zh-CN"/>
        </w:rPr>
      </w:pPr>
      <w:r>
        <w:rPr>
          <w:rFonts w:hint="eastAsia"/>
          <w:color w:val="auto"/>
          <w:sz w:val="24"/>
          <w:szCs w:val="24"/>
          <w:lang w:val="en-US" w:eastAsia="zh-CN"/>
        </w:rPr>
        <w:t>发表论文均不少于0.5项/人，其中校级B级及以上刊物论文不少于0.2篇/人。</w:t>
      </w:r>
    </w:p>
    <w:p>
      <w:pPr>
        <w:numPr>
          <w:ilvl w:val="0"/>
          <w:numId w:val="4"/>
        </w:numPr>
        <w:ind w:left="420" w:leftChars="0"/>
        <w:rPr>
          <w:rFonts w:hint="eastAsia"/>
          <w:color w:val="auto"/>
          <w:sz w:val="24"/>
          <w:szCs w:val="24"/>
          <w:lang w:val="en-US" w:eastAsia="zh-CN"/>
        </w:rPr>
      </w:pPr>
      <w:r>
        <w:rPr>
          <w:rFonts w:hint="eastAsia"/>
          <w:color w:val="auto"/>
          <w:sz w:val="24"/>
          <w:szCs w:val="24"/>
          <w:lang w:val="en-US" w:eastAsia="zh-CN"/>
        </w:rPr>
        <w:t>获得专利授权不少于0.4项/人，培育期内获得发明专利授权1项，外观专利不纳入统计范围。</w:t>
      </w:r>
    </w:p>
    <w:p>
      <w:pPr>
        <w:numPr>
          <w:ilvl w:val="0"/>
          <w:numId w:val="4"/>
        </w:numPr>
        <w:ind w:left="420" w:leftChars="0"/>
        <w:rPr>
          <w:rFonts w:hint="eastAsia"/>
          <w:color w:val="auto"/>
          <w:sz w:val="24"/>
          <w:szCs w:val="24"/>
          <w:lang w:val="en-US" w:eastAsia="zh-CN"/>
        </w:rPr>
      </w:pPr>
      <w:r>
        <w:rPr>
          <w:rFonts w:hint="eastAsia"/>
          <w:color w:val="auto"/>
          <w:sz w:val="24"/>
          <w:szCs w:val="24"/>
          <w:lang w:val="en-US" w:eastAsia="zh-CN"/>
        </w:rPr>
        <w:t>横向科研项目不少于0.3项/人</w:t>
      </w:r>
    </w:p>
    <w:p>
      <w:pPr>
        <w:numPr>
          <w:ilvl w:val="0"/>
          <w:numId w:val="4"/>
        </w:numPr>
        <w:ind w:left="420" w:leftChars="0"/>
        <w:rPr>
          <w:rFonts w:hint="eastAsia"/>
          <w:color w:val="auto"/>
          <w:sz w:val="24"/>
          <w:szCs w:val="24"/>
          <w:lang w:val="en-US" w:eastAsia="zh-CN"/>
        </w:rPr>
      </w:pPr>
      <w:r>
        <w:rPr>
          <w:rFonts w:hint="eastAsia"/>
          <w:color w:val="auto"/>
          <w:sz w:val="24"/>
          <w:szCs w:val="24"/>
          <w:lang w:val="en-US" w:eastAsia="zh-CN"/>
        </w:rPr>
        <w:t>科研经费人均不少于1万元/人</w:t>
      </w:r>
    </w:p>
    <w:p>
      <w:pPr>
        <w:numPr>
          <w:ilvl w:val="0"/>
          <w:numId w:val="4"/>
        </w:numPr>
        <w:ind w:left="420" w:leftChars="0"/>
        <w:rPr>
          <w:rFonts w:hint="eastAsia"/>
          <w:color w:val="auto"/>
          <w:sz w:val="24"/>
          <w:szCs w:val="24"/>
          <w:lang w:val="en-US" w:eastAsia="zh-CN"/>
        </w:rPr>
      </w:pPr>
      <w:r>
        <w:rPr>
          <w:rFonts w:hint="eastAsia"/>
          <w:color w:val="auto"/>
          <w:sz w:val="24"/>
          <w:szCs w:val="24"/>
          <w:lang w:val="en-US" w:eastAsia="zh-CN"/>
        </w:rPr>
        <w:t>出版专著一部可以折算CSCD论文两篇，获得省级以上的科研奖励可以折算科研团队完成全年科研工作量。</w:t>
      </w:r>
    </w:p>
    <w:p>
      <w:pPr>
        <w:numPr>
          <w:ilvl w:val="0"/>
          <w:numId w:val="0"/>
        </w:numPr>
        <w:rPr>
          <w:rFonts w:hint="eastAsia"/>
          <w:b w:val="0"/>
          <w:bCs w:val="0"/>
          <w:color w:val="auto"/>
          <w:sz w:val="24"/>
          <w:szCs w:val="24"/>
          <w:lang w:val="en-US" w:eastAsia="zh-CN"/>
        </w:rPr>
      </w:pPr>
      <w:r>
        <w:rPr>
          <w:rFonts w:hint="eastAsia"/>
          <w:b w:val="0"/>
          <w:bCs w:val="0"/>
          <w:color w:val="auto"/>
          <w:sz w:val="24"/>
          <w:szCs w:val="24"/>
          <w:lang w:val="en-US" w:eastAsia="zh-CN"/>
        </w:rPr>
        <w:t>科研成果换算</w:t>
      </w:r>
    </w:p>
    <w:p>
      <w:pPr>
        <w:numPr>
          <w:ilvl w:val="0"/>
          <w:numId w:val="0"/>
        </w:numPr>
        <w:rPr>
          <w:rFonts w:hint="eastAsia"/>
          <w:b w:val="0"/>
          <w:bCs w:val="0"/>
          <w:color w:val="auto"/>
          <w:sz w:val="24"/>
          <w:szCs w:val="24"/>
          <w:lang w:val="en-US" w:eastAsia="zh-CN"/>
        </w:rPr>
      </w:pPr>
      <w:r>
        <w:rPr>
          <w:rFonts w:hint="eastAsia"/>
          <w:b w:val="0"/>
          <w:bCs w:val="0"/>
          <w:color w:val="auto"/>
          <w:sz w:val="24"/>
          <w:szCs w:val="24"/>
          <w:lang w:val="en-US" w:eastAsia="zh-CN"/>
        </w:rPr>
        <w:t xml:space="preserve">    各科研团队的年度成果1，2两项是必须完成的，其它成果按照权值分数进行折算，例如科研团队10人计算，需要完成论文5篇，其中B级以上论文2篇，专利4项，横向科研项目3项，科研经费10万。各个层级的科研成果权值折算如下;</w:t>
      </w:r>
    </w:p>
    <w:p>
      <w:pPr>
        <w:numPr>
          <w:ilvl w:val="0"/>
          <w:numId w:val="0"/>
        </w:numPr>
        <w:ind w:leftChars="200"/>
        <w:rPr>
          <w:rFonts w:hint="eastAsia"/>
          <w:b w:val="0"/>
          <w:bCs w:val="0"/>
          <w:color w:val="auto"/>
          <w:sz w:val="24"/>
          <w:szCs w:val="24"/>
          <w:lang w:val="en-US" w:eastAsia="zh-CN"/>
        </w:rPr>
      </w:pPr>
      <w:r>
        <w:rPr>
          <w:rFonts w:hint="eastAsia"/>
          <w:b w:val="0"/>
          <w:bCs w:val="0"/>
          <w:color w:val="auto"/>
          <w:sz w:val="24"/>
          <w:szCs w:val="24"/>
          <w:lang w:val="en-US" w:eastAsia="zh-CN"/>
        </w:rPr>
        <w:t>SCI、EI及学校认定的A类期刊论文10分；</w:t>
      </w:r>
    </w:p>
    <w:p>
      <w:pPr>
        <w:numPr>
          <w:ilvl w:val="0"/>
          <w:numId w:val="0"/>
        </w:numPr>
        <w:ind w:leftChars="200"/>
        <w:rPr>
          <w:rFonts w:hint="eastAsia"/>
          <w:b w:val="0"/>
          <w:bCs w:val="0"/>
          <w:color w:val="auto"/>
          <w:sz w:val="24"/>
          <w:szCs w:val="24"/>
          <w:lang w:val="en-US" w:eastAsia="zh-CN"/>
        </w:rPr>
      </w:pPr>
      <w:r>
        <w:rPr>
          <w:rFonts w:hint="eastAsia"/>
          <w:b w:val="0"/>
          <w:bCs w:val="0"/>
          <w:color w:val="auto"/>
          <w:sz w:val="24"/>
          <w:szCs w:val="24"/>
          <w:lang w:val="en-US" w:eastAsia="zh-CN"/>
        </w:rPr>
        <w:t>B类期刊、CSCD论文5分；</w:t>
      </w:r>
      <w:r>
        <w:rPr>
          <w:rFonts w:hint="eastAsia"/>
          <w:b w:val="0"/>
          <w:bCs w:val="0"/>
          <w:color w:val="auto"/>
          <w:sz w:val="24"/>
          <w:szCs w:val="24"/>
          <w:lang w:val="en-US" w:eastAsia="zh-CN"/>
        </w:rPr>
        <w:tab/>
      </w:r>
    </w:p>
    <w:p>
      <w:pPr>
        <w:numPr>
          <w:ilvl w:val="0"/>
          <w:numId w:val="0"/>
        </w:numPr>
        <w:ind w:leftChars="200"/>
        <w:rPr>
          <w:rFonts w:hint="eastAsia"/>
          <w:b w:val="0"/>
          <w:bCs w:val="0"/>
          <w:color w:val="auto"/>
          <w:sz w:val="24"/>
          <w:szCs w:val="24"/>
          <w:lang w:val="en-US" w:eastAsia="zh-CN"/>
        </w:rPr>
      </w:pPr>
      <w:r>
        <w:rPr>
          <w:rFonts w:hint="eastAsia"/>
          <w:b w:val="0"/>
          <w:bCs w:val="0"/>
          <w:color w:val="auto"/>
          <w:sz w:val="24"/>
          <w:szCs w:val="24"/>
          <w:lang w:val="en-US" w:eastAsia="zh-CN"/>
        </w:rPr>
        <w:t>三大检索会议论文5分；</w:t>
      </w:r>
    </w:p>
    <w:p>
      <w:pPr>
        <w:numPr>
          <w:ilvl w:val="0"/>
          <w:numId w:val="0"/>
        </w:numPr>
        <w:ind w:leftChars="200"/>
        <w:rPr>
          <w:rFonts w:hint="eastAsia"/>
          <w:b w:val="0"/>
          <w:bCs w:val="0"/>
          <w:color w:val="auto"/>
          <w:sz w:val="24"/>
          <w:szCs w:val="24"/>
          <w:lang w:val="en-US" w:eastAsia="zh-CN"/>
        </w:rPr>
      </w:pPr>
      <w:r>
        <w:rPr>
          <w:rFonts w:hint="eastAsia"/>
          <w:b w:val="0"/>
          <w:bCs w:val="0"/>
          <w:color w:val="auto"/>
          <w:sz w:val="24"/>
          <w:szCs w:val="24"/>
          <w:lang w:val="en-US" w:eastAsia="zh-CN"/>
        </w:rPr>
        <w:t>其它期刊论文1分；</w:t>
      </w:r>
    </w:p>
    <w:p>
      <w:pPr>
        <w:numPr>
          <w:ilvl w:val="0"/>
          <w:numId w:val="0"/>
        </w:numPr>
        <w:ind w:leftChars="200"/>
        <w:rPr>
          <w:rFonts w:hint="eastAsia"/>
          <w:b w:val="0"/>
          <w:bCs w:val="0"/>
          <w:color w:val="auto"/>
          <w:sz w:val="24"/>
          <w:szCs w:val="24"/>
          <w:lang w:val="en-US" w:eastAsia="zh-CN"/>
        </w:rPr>
      </w:pPr>
      <w:r>
        <w:rPr>
          <w:rFonts w:hint="eastAsia"/>
          <w:b w:val="0"/>
          <w:bCs w:val="0"/>
          <w:color w:val="auto"/>
          <w:sz w:val="24"/>
          <w:szCs w:val="24"/>
          <w:lang w:val="en-US" w:eastAsia="zh-CN"/>
        </w:rPr>
        <w:t>发明专利10分</w:t>
      </w:r>
    </w:p>
    <w:p>
      <w:pPr>
        <w:numPr>
          <w:ilvl w:val="0"/>
          <w:numId w:val="0"/>
        </w:numPr>
        <w:ind w:leftChars="200"/>
        <w:rPr>
          <w:rFonts w:hint="eastAsia"/>
          <w:b w:val="0"/>
          <w:bCs w:val="0"/>
          <w:color w:val="auto"/>
          <w:sz w:val="24"/>
          <w:szCs w:val="24"/>
          <w:lang w:val="en-US" w:eastAsia="zh-CN"/>
        </w:rPr>
      </w:pPr>
      <w:r>
        <w:rPr>
          <w:rFonts w:hint="eastAsia"/>
          <w:b w:val="0"/>
          <w:bCs w:val="0"/>
          <w:color w:val="auto"/>
          <w:sz w:val="24"/>
          <w:szCs w:val="24"/>
          <w:lang w:val="en-US" w:eastAsia="zh-CN"/>
        </w:rPr>
        <w:t>实用新型专利3分</w:t>
      </w:r>
    </w:p>
    <w:p>
      <w:pPr>
        <w:numPr>
          <w:ilvl w:val="0"/>
          <w:numId w:val="0"/>
        </w:numPr>
        <w:ind w:leftChars="200"/>
        <w:rPr>
          <w:rFonts w:hint="eastAsia"/>
          <w:b w:val="0"/>
          <w:bCs w:val="0"/>
          <w:color w:val="auto"/>
          <w:sz w:val="24"/>
          <w:szCs w:val="24"/>
          <w:lang w:val="en-US" w:eastAsia="zh-CN"/>
        </w:rPr>
      </w:pPr>
      <w:r>
        <w:rPr>
          <w:rFonts w:hint="eastAsia"/>
          <w:b w:val="0"/>
          <w:bCs w:val="0"/>
          <w:color w:val="auto"/>
          <w:sz w:val="24"/>
          <w:szCs w:val="24"/>
          <w:lang w:val="en-US" w:eastAsia="zh-CN"/>
        </w:rPr>
        <w:t>横向科研项目签订合同1分/项</w:t>
      </w:r>
    </w:p>
    <w:p>
      <w:pPr>
        <w:numPr>
          <w:ilvl w:val="0"/>
          <w:numId w:val="0"/>
        </w:numPr>
        <w:ind w:leftChars="200"/>
        <w:rPr>
          <w:rFonts w:hint="eastAsia"/>
          <w:b w:val="0"/>
          <w:bCs w:val="0"/>
          <w:color w:val="auto"/>
          <w:sz w:val="24"/>
          <w:szCs w:val="24"/>
          <w:lang w:val="en-US" w:eastAsia="zh-CN"/>
        </w:rPr>
      </w:pPr>
      <w:r>
        <w:rPr>
          <w:rFonts w:hint="eastAsia"/>
          <w:b w:val="0"/>
          <w:bCs w:val="0"/>
          <w:color w:val="auto"/>
          <w:sz w:val="24"/>
          <w:szCs w:val="24"/>
          <w:lang w:val="en-US" w:eastAsia="zh-CN"/>
        </w:rPr>
        <w:t>科研经费1万元1分</w:t>
      </w:r>
    </w:p>
    <w:p>
      <w:pPr>
        <w:numPr>
          <w:ilvl w:val="0"/>
          <w:numId w:val="0"/>
        </w:numPr>
        <w:ind w:leftChars="200"/>
        <w:rPr>
          <w:rFonts w:hint="eastAsia"/>
          <w:b w:val="0"/>
          <w:bCs w:val="0"/>
          <w:color w:val="auto"/>
          <w:sz w:val="24"/>
          <w:szCs w:val="24"/>
          <w:lang w:val="en-US" w:eastAsia="zh-CN"/>
        </w:rPr>
      </w:pPr>
      <w:r>
        <w:rPr>
          <w:rFonts w:hint="eastAsia"/>
          <w:b w:val="0"/>
          <w:bCs w:val="0"/>
          <w:color w:val="auto"/>
          <w:sz w:val="24"/>
          <w:szCs w:val="24"/>
          <w:lang w:val="en-US" w:eastAsia="zh-CN"/>
        </w:rPr>
        <w:t>立项地厅级科研项目5分</w:t>
      </w:r>
    </w:p>
    <w:p>
      <w:pPr>
        <w:numPr>
          <w:ilvl w:val="0"/>
          <w:numId w:val="0"/>
        </w:numPr>
        <w:ind w:leftChars="200"/>
        <w:rPr>
          <w:rFonts w:hint="eastAsia"/>
          <w:b w:val="0"/>
          <w:bCs w:val="0"/>
          <w:color w:val="auto"/>
          <w:sz w:val="24"/>
          <w:szCs w:val="24"/>
          <w:lang w:val="en-US" w:eastAsia="zh-CN"/>
        </w:rPr>
      </w:pPr>
      <w:r>
        <w:rPr>
          <w:rFonts w:hint="eastAsia"/>
          <w:b w:val="0"/>
          <w:bCs w:val="0"/>
          <w:color w:val="auto"/>
          <w:sz w:val="24"/>
          <w:szCs w:val="24"/>
          <w:lang w:val="en-US" w:eastAsia="zh-CN"/>
        </w:rPr>
        <w:t>立项省部级科研项目10分</w:t>
      </w:r>
    </w:p>
    <w:p>
      <w:pPr>
        <w:numPr>
          <w:ilvl w:val="0"/>
          <w:numId w:val="0"/>
        </w:numPr>
        <w:ind w:leftChars="200"/>
        <w:rPr>
          <w:rFonts w:hint="eastAsia"/>
          <w:b w:val="0"/>
          <w:bCs w:val="0"/>
          <w:color w:val="auto"/>
          <w:sz w:val="24"/>
          <w:szCs w:val="24"/>
          <w:lang w:val="en-US" w:eastAsia="zh-CN"/>
        </w:rPr>
      </w:pPr>
      <w:r>
        <w:rPr>
          <w:rFonts w:hint="eastAsia"/>
          <w:b w:val="0"/>
          <w:bCs w:val="0"/>
          <w:color w:val="auto"/>
          <w:sz w:val="24"/>
          <w:szCs w:val="24"/>
          <w:lang w:val="en-US" w:eastAsia="zh-CN"/>
        </w:rPr>
        <w:t>立项国家级科研项目50分</w:t>
      </w:r>
    </w:p>
    <w:p>
      <w:pPr>
        <w:numPr>
          <w:ilvl w:val="0"/>
          <w:numId w:val="0"/>
        </w:numPr>
        <w:ind w:leftChars="200"/>
        <w:rPr>
          <w:rFonts w:hint="eastAsia"/>
          <w:b w:val="0"/>
          <w:bCs w:val="0"/>
          <w:color w:val="auto"/>
          <w:sz w:val="24"/>
          <w:szCs w:val="24"/>
          <w:lang w:val="en-US" w:eastAsia="zh-CN"/>
        </w:rPr>
      </w:pPr>
      <w:r>
        <w:rPr>
          <w:rFonts w:hint="eastAsia"/>
          <w:b w:val="0"/>
          <w:bCs w:val="0"/>
          <w:color w:val="auto"/>
          <w:sz w:val="24"/>
          <w:szCs w:val="24"/>
          <w:lang w:val="en-US" w:eastAsia="zh-CN"/>
        </w:rPr>
        <w:t>出版专著一部为10分</w:t>
      </w:r>
    </w:p>
    <w:p>
      <w:pPr>
        <w:numPr>
          <w:ilvl w:val="0"/>
          <w:numId w:val="0"/>
        </w:numPr>
        <w:ind w:firstLine="480" w:firstLineChars="200"/>
        <w:rPr>
          <w:rFonts w:hint="eastAsia"/>
          <w:b w:val="0"/>
          <w:bCs w:val="0"/>
          <w:color w:val="auto"/>
          <w:sz w:val="24"/>
          <w:szCs w:val="24"/>
          <w:lang w:val="en-US" w:eastAsia="zh-CN"/>
        </w:rPr>
      </w:pPr>
      <w:r>
        <w:rPr>
          <w:rFonts w:hint="eastAsia"/>
          <w:b w:val="0"/>
          <w:bCs w:val="0"/>
          <w:color w:val="auto"/>
          <w:sz w:val="24"/>
          <w:szCs w:val="24"/>
          <w:lang w:val="en-US" w:eastAsia="zh-CN"/>
        </w:rPr>
        <w:t>按10人科研团队的折算需要完成的科研积分为2X5+3X1+4X1+3X1+1X10＝30，即30分的科研积分为10人规模科研团队的年度科研工作任务合格分数，那么就是20人的团队需要完成的合格科研积分为60分，5人的团队为15分，以此类推。</w:t>
      </w:r>
    </w:p>
    <w:p>
      <w:pPr>
        <w:pStyle w:val="3"/>
        <w:rPr>
          <w:rFonts w:hint="eastAsia"/>
          <w:lang w:val="en-US" w:eastAsia="zh-CN"/>
        </w:rPr>
      </w:pPr>
      <w:r>
        <w:rPr>
          <w:rFonts w:hint="eastAsia"/>
          <w:lang w:val="en-US" w:eastAsia="zh-CN"/>
        </w:rPr>
        <w:t>八、各科研团队所对应科研机构</w:t>
      </w:r>
    </w:p>
    <w:tbl>
      <w:tblPr>
        <w:tblStyle w:val="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967"/>
        <w:gridCol w:w="700"/>
        <w:gridCol w:w="2858"/>
        <w:gridCol w:w="1432"/>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24" w:type="dxa"/>
            <w:vAlign w:val="center"/>
          </w:tcPr>
          <w:p>
            <w:pPr>
              <w:jc w:val="center"/>
              <w:rPr>
                <w:rFonts w:hint="eastAsia"/>
                <w:b/>
                <w:bCs/>
                <w:color w:val="auto"/>
                <w:sz w:val="24"/>
                <w:szCs w:val="24"/>
              </w:rPr>
            </w:pPr>
            <w:r>
              <w:rPr>
                <w:rFonts w:hint="eastAsia"/>
                <w:b/>
                <w:bCs/>
                <w:color w:val="auto"/>
                <w:sz w:val="24"/>
                <w:szCs w:val="24"/>
              </w:rPr>
              <w:t>编号</w:t>
            </w:r>
          </w:p>
        </w:tc>
        <w:tc>
          <w:tcPr>
            <w:tcW w:w="1967" w:type="dxa"/>
            <w:vAlign w:val="center"/>
          </w:tcPr>
          <w:p>
            <w:pPr>
              <w:jc w:val="center"/>
              <w:rPr>
                <w:rFonts w:hint="eastAsia"/>
                <w:b/>
                <w:bCs/>
                <w:color w:val="auto"/>
                <w:sz w:val="24"/>
                <w:szCs w:val="24"/>
              </w:rPr>
            </w:pPr>
            <w:r>
              <w:rPr>
                <w:rFonts w:hint="eastAsia"/>
                <w:b/>
                <w:bCs/>
                <w:color w:val="auto"/>
                <w:sz w:val="24"/>
                <w:szCs w:val="24"/>
              </w:rPr>
              <w:t>科研平台</w:t>
            </w:r>
          </w:p>
        </w:tc>
        <w:tc>
          <w:tcPr>
            <w:tcW w:w="700" w:type="dxa"/>
            <w:vAlign w:val="center"/>
          </w:tcPr>
          <w:p>
            <w:pPr>
              <w:jc w:val="center"/>
              <w:rPr>
                <w:rFonts w:hint="eastAsia"/>
                <w:b/>
                <w:bCs/>
                <w:color w:val="auto"/>
                <w:sz w:val="24"/>
                <w:szCs w:val="24"/>
              </w:rPr>
            </w:pPr>
            <w:r>
              <w:rPr>
                <w:rFonts w:hint="eastAsia"/>
                <w:b/>
                <w:bCs/>
                <w:color w:val="auto"/>
                <w:sz w:val="24"/>
                <w:szCs w:val="24"/>
              </w:rPr>
              <w:t>平台等级</w:t>
            </w:r>
          </w:p>
        </w:tc>
        <w:tc>
          <w:tcPr>
            <w:tcW w:w="2858" w:type="dxa"/>
            <w:vAlign w:val="center"/>
          </w:tcPr>
          <w:p>
            <w:pPr>
              <w:jc w:val="center"/>
              <w:rPr>
                <w:rFonts w:hint="eastAsia"/>
                <w:b/>
                <w:bCs/>
                <w:color w:val="auto"/>
                <w:sz w:val="24"/>
                <w:szCs w:val="24"/>
              </w:rPr>
            </w:pPr>
            <w:r>
              <w:rPr>
                <w:rFonts w:hint="eastAsia"/>
                <w:b/>
                <w:bCs/>
                <w:color w:val="auto"/>
                <w:sz w:val="24"/>
                <w:szCs w:val="24"/>
              </w:rPr>
              <w:t>研究方向</w:t>
            </w:r>
          </w:p>
        </w:tc>
        <w:tc>
          <w:tcPr>
            <w:tcW w:w="1432" w:type="dxa"/>
            <w:vAlign w:val="center"/>
          </w:tcPr>
          <w:p>
            <w:pPr>
              <w:jc w:val="center"/>
              <w:rPr>
                <w:rFonts w:hint="eastAsia"/>
                <w:b/>
                <w:bCs/>
                <w:color w:val="auto"/>
                <w:sz w:val="24"/>
                <w:szCs w:val="24"/>
              </w:rPr>
            </w:pPr>
            <w:r>
              <w:rPr>
                <w:rFonts w:hint="eastAsia"/>
                <w:b/>
                <w:bCs/>
                <w:color w:val="auto"/>
                <w:sz w:val="24"/>
                <w:szCs w:val="24"/>
              </w:rPr>
              <w:t>人员配置或团队</w:t>
            </w:r>
          </w:p>
        </w:tc>
        <w:tc>
          <w:tcPr>
            <w:tcW w:w="941" w:type="dxa"/>
            <w:vAlign w:val="center"/>
          </w:tcPr>
          <w:p>
            <w:pPr>
              <w:jc w:val="center"/>
              <w:rPr>
                <w:rFonts w:hint="eastAsia" w:eastAsiaTheme="minorEastAsia"/>
                <w:b/>
                <w:bCs/>
                <w:color w:val="auto"/>
                <w:sz w:val="24"/>
                <w:szCs w:val="24"/>
                <w:lang w:eastAsia="zh-CN"/>
              </w:rPr>
            </w:pPr>
            <w:r>
              <w:rPr>
                <w:rFonts w:hint="eastAsia"/>
                <w:b/>
                <w:bCs/>
                <w:color w:val="auto"/>
                <w:sz w:val="24"/>
                <w:szCs w:val="24"/>
                <w:lang w:eastAsia="zh-CN"/>
              </w:rPr>
              <w:t>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24" w:type="dxa"/>
            <w:vMerge w:val="restart"/>
            <w:vAlign w:val="center"/>
          </w:tcPr>
          <w:p>
            <w:pPr>
              <w:jc w:val="center"/>
              <w:rPr>
                <w:rFonts w:hint="eastAsia"/>
                <w:color w:val="auto"/>
                <w:sz w:val="24"/>
                <w:szCs w:val="24"/>
              </w:rPr>
            </w:pPr>
            <w:r>
              <w:rPr>
                <w:rFonts w:hint="eastAsia"/>
                <w:color w:val="auto"/>
                <w:sz w:val="24"/>
                <w:szCs w:val="24"/>
              </w:rPr>
              <w:t>1</w:t>
            </w:r>
          </w:p>
        </w:tc>
        <w:tc>
          <w:tcPr>
            <w:tcW w:w="1967" w:type="dxa"/>
            <w:vAlign w:val="center"/>
          </w:tcPr>
          <w:p>
            <w:pPr>
              <w:jc w:val="center"/>
              <w:rPr>
                <w:rFonts w:hint="eastAsia"/>
                <w:color w:val="auto"/>
                <w:sz w:val="24"/>
                <w:szCs w:val="24"/>
              </w:rPr>
            </w:pPr>
            <w:r>
              <w:rPr>
                <w:rFonts w:hint="eastAsia"/>
                <w:color w:val="auto"/>
                <w:sz w:val="24"/>
                <w:szCs w:val="24"/>
              </w:rPr>
              <w:t>地下工程与结构研究所</w:t>
            </w:r>
          </w:p>
        </w:tc>
        <w:tc>
          <w:tcPr>
            <w:tcW w:w="700" w:type="dxa"/>
            <w:vMerge w:val="restart"/>
            <w:vAlign w:val="center"/>
          </w:tcPr>
          <w:p>
            <w:pPr>
              <w:jc w:val="center"/>
              <w:rPr>
                <w:rFonts w:hint="eastAsia"/>
                <w:color w:val="auto"/>
                <w:sz w:val="24"/>
                <w:szCs w:val="24"/>
              </w:rPr>
            </w:pPr>
            <w:r>
              <w:rPr>
                <w:rFonts w:hint="eastAsia"/>
                <w:color w:val="auto"/>
                <w:sz w:val="24"/>
                <w:szCs w:val="24"/>
              </w:rPr>
              <w:t>院级</w:t>
            </w:r>
          </w:p>
        </w:tc>
        <w:tc>
          <w:tcPr>
            <w:tcW w:w="2858" w:type="dxa"/>
            <w:vAlign w:val="center"/>
          </w:tcPr>
          <w:p>
            <w:pPr>
              <w:jc w:val="center"/>
              <w:rPr>
                <w:rFonts w:hint="eastAsia"/>
                <w:color w:val="auto"/>
                <w:sz w:val="24"/>
                <w:szCs w:val="24"/>
              </w:rPr>
            </w:pPr>
            <w:r>
              <w:rPr>
                <w:rFonts w:hint="eastAsia"/>
                <w:color w:val="auto"/>
                <w:sz w:val="24"/>
                <w:szCs w:val="24"/>
              </w:rPr>
              <w:t>岩土工程数值仿真</w:t>
            </w:r>
          </w:p>
          <w:p>
            <w:pPr>
              <w:jc w:val="center"/>
              <w:rPr>
                <w:rFonts w:hint="eastAsia"/>
                <w:color w:val="auto"/>
                <w:sz w:val="24"/>
                <w:szCs w:val="24"/>
              </w:rPr>
            </w:pPr>
            <w:r>
              <w:rPr>
                <w:rFonts w:hint="eastAsia"/>
                <w:color w:val="auto"/>
                <w:sz w:val="24"/>
                <w:szCs w:val="24"/>
              </w:rPr>
              <w:t>岩土工程灾害预测与控制</w:t>
            </w:r>
          </w:p>
        </w:tc>
        <w:tc>
          <w:tcPr>
            <w:tcW w:w="1432" w:type="dxa"/>
            <w:vAlign w:val="center"/>
          </w:tcPr>
          <w:p>
            <w:pPr>
              <w:jc w:val="center"/>
              <w:rPr>
                <w:rFonts w:hint="eastAsia"/>
                <w:color w:val="auto"/>
                <w:sz w:val="24"/>
                <w:szCs w:val="24"/>
              </w:rPr>
            </w:pPr>
            <w:r>
              <w:rPr>
                <w:rFonts w:hint="eastAsia"/>
                <w:color w:val="auto"/>
                <w:sz w:val="24"/>
                <w:szCs w:val="24"/>
              </w:rPr>
              <w:t>岩土工程研究团队</w:t>
            </w:r>
          </w:p>
        </w:tc>
        <w:tc>
          <w:tcPr>
            <w:tcW w:w="941" w:type="dxa"/>
            <w:vAlign w:val="center"/>
          </w:tcPr>
          <w:p>
            <w:pPr>
              <w:jc w:val="center"/>
              <w:rPr>
                <w:rFonts w:hint="eastAsia" w:eastAsiaTheme="minorEastAsia"/>
                <w:color w:val="auto"/>
                <w:sz w:val="24"/>
                <w:szCs w:val="24"/>
                <w:lang w:eastAsia="zh-CN"/>
              </w:rPr>
            </w:pPr>
            <w:r>
              <w:rPr>
                <w:rFonts w:hint="eastAsia"/>
                <w:color w:val="auto"/>
                <w:sz w:val="24"/>
                <w:szCs w:val="24"/>
                <w:lang w:eastAsia="zh-CN"/>
              </w:rPr>
              <w:t>曾强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24" w:type="dxa"/>
            <w:vMerge w:val="continue"/>
            <w:vAlign w:val="center"/>
          </w:tcPr>
          <w:p>
            <w:pPr>
              <w:jc w:val="center"/>
              <w:rPr>
                <w:color w:val="auto"/>
                <w:sz w:val="24"/>
                <w:szCs w:val="24"/>
              </w:rPr>
            </w:pPr>
          </w:p>
        </w:tc>
        <w:tc>
          <w:tcPr>
            <w:tcW w:w="1967" w:type="dxa"/>
            <w:vAlign w:val="center"/>
          </w:tcPr>
          <w:p>
            <w:pPr>
              <w:jc w:val="center"/>
              <w:rPr>
                <w:rFonts w:hint="eastAsia"/>
                <w:color w:val="auto"/>
                <w:sz w:val="24"/>
                <w:szCs w:val="24"/>
              </w:rPr>
            </w:pPr>
            <w:r>
              <w:rPr>
                <w:rFonts w:hint="eastAsia"/>
                <w:color w:val="auto"/>
                <w:sz w:val="24"/>
                <w:szCs w:val="24"/>
              </w:rPr>
              <w:t>新型混凝土材料研究所</w:t>
            </w:r>
          </w:p>
        </w:tc>
        <w:tc>
          <w:tcPr>
            <w:tcW w:w="700" w:type="dxa"/>
            <w:vMerge w:val="continue"/>
            <w:vAlign w:val="center"/>
          </w:tcPr>
          <w:p>
            <w:pPr>
              <w:jc w:val="center"/>
              <w:rPr>
                <w:color w:val="auto"/>
                <w:sz w:val="24"/>
                <w:szCs w:val="24"/>
              </w:rPr>
            </w:pPr>
          </w:p>
        </w:tc>
        <w:tc>
          <w:tcPr>
            <w:tcW w:w="2858" w:type="dxa"/>
            <w:vAlign w:val="center"/>
          </w:tcPr>
          <w:p>
            <w:pPr>
              <w:jc w:val="center"/>
              <w:rPr>
                <w:rFonts w:hint="eastAsia"/>
                <w:color w:val="auto"/>
                <w:sz w:val="24"/>
                <w:szCs w:val="24"/>
              </w:rPr>
            </w:pPr>
            <w:r>
              <w:rPr>
                <w:rFonts w:hint="eastAsia"/>
                <w:color w:val="auto"/>
                <w:sz w:val="24"/>
                <w:szCs w:val="24"/>
              </w:rPr>
              <w:t>高、低渗水率混凝土材料</w:t>
            </w:r>
          </w:p>
          <w:p>
            <w:pPr>
              <w:jc w:val="center"/>
              <w:rPr>
                <w:rFonts w:hint="eastAsia"/>
                <w:color w:val="auto"/>
                <w:sz w:val="24"/>
                <w:szCs w:val="24"/>
              </w:rPr>
            </w:pPr>
            <w:r>
              <w:rPr>
                <w:rFonts w:hint="eastAsia"/>
                <w:color w:val="auto"/>
                <w:sz w:val="24"/>
                <w:szCs w:val="24"/>
              </w:rPr>
              <w:t>生态混凝土材料</w:t>
            </w:r>
          </w:p>
        </w:tc>
        <w:tc>
          <w:tcPr>
            <w:tcW w:w="1432" w:type="dxa"/>
            <w:vAlign w:val="center"/>
          </w:tcPr>
          <w:p>
            <w:pPr>
              <w:jc w:val="center"/>
              <w:rPr>
                <w:rFonts w:hint="eastAsia"/>
                <w:color w:val="auto"/>
                <w:sz w:val="24"/>
                <w:szCs w:val="24"/>
              </w:rPr>
            </w:pPr>
            <w:r>
              <w:rPr>
                <w:rFonts w:hint="eastAsia"/>
                <w:color w:val="auto"/>
                <w:sz w:val="24"/>
                <w:szCs w:val="24"/>
                <w:lang w:eastAsia="zh-CN"/>
              </w:rPr>
              <w:t>混凝土材料</w:t>
            </w:r>
            <w:r>
              <w:rPr>
                <w:rFonts w:hint="eastAsia"/>
                <w:color w:val="auto"/>
                <w:sz w:val="24"/>
                <w:szCs w:val="24"/>
              </w:rPr>
              <w:t>研究团队</w:t>
            </w:r>
          </w:p>
        </w:tc>
        <w:tc>
          <w:tcPr>
            <w:tcW w:w="941" w:type="dxa"/>
            <w:vAlign w:val="center"/>
          </w:tcPr>
          <w:p>
            <w:pPr>
              <w:jc w:val="center"/>
              <w:rPr>
                <w:rFonts w:hint="eastAsia"/>
                <w:color w:val="auto"/>
                <w:sz w:val="24"/>
                <w:szCs w:val="24"/>
                <w:lang w:eastAsia="zh-CN"/>
              </w:rPr>
            </w:pPr>
            <w:r>
              <w:rPr>
                <w:rFonts w:hint="eastAsia"/>
                <w:color w:val="auto"/>
                <w:sz w:val="24"/>
                <w:szCs w:val="24"/>
                <w:lang w:eastAsia="zh-CN"/>
              </w:rPr>
              <w:t>张敏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24" w:type="dxa"/>
            <w:vMerge w:val="continue"/>
            <w:vAlign w:val="center"/>
          </w:tcPr>
          <w:p>
            <w:pPr>
              <w:jc w:val="center"/>
              <w:rPr>
                <w:color w:val="auto"/>
                <w:sz w:val="24"/>
                <w:szCs w:val="24"/>
              </w:rPr>
            </w:pPr>
          </w:p>
        </w:tc>
        <w:tc>
          <w:tcPr>
            <w:tcW w:w="1967" w:type="dxa"/>
            <w:vAlign w:val="center"/>
          </w:tcPr>
          <w:p>
            <w:pPr>
              <w:jc w:val="center"/>
              <w:rPr>
                <w:rFonts w:hint="eastAsia"/>
                <w:color w:val="auto"/>
                <w:sz w:val="24"/>
                <w:szCs w:val="24"/>
              </w:rPr>
            </w:pPr>
            <w:r>
              <w:rPr>
                <w:rFonts w:hint="eastAsia"/>
                <w:color w:val="auto"/>
                <w:sz w:val="24"/>
                <w:szCs w:val="24"/>
              </w:rPr>
              <w:t>桥梁工程研究所</w:t>
            </w:r>
          </w:p>
        </w:tc>
        <w:tc>
          <w:tcPr>
            <w:tcW w:w="700" w:type="dxa"/>
            <w:vMerge w:val="continue"/>
            <w:vAlign w:val="center"/>
          </w:tcPr>
          <w:p>
            <w:pPr>
              <w:jc w:val="center"/>
              <w:rPr>
                <w:color w:val="auto"/>
                <w:sz w:val="24"/>
                <w:szCs w:val="24"/>
              </w:rPr>
            </w:pPr>
          </w:p>
        </w:tc>
        <w:tc>
          <w:tcPr>
            <w:tcW w:w="2858" w:type="dxa"/>
            <w:vAlign w:val="center"/>
          </w:tcPr>
          <w:p>
            <w:pPr>
              <w:jc w:val="center"/>
              <w:rPr>
                <w:color w:val="auto"/>
                <w:sz w:val="24"/>
                <w:szCs w:val="24"/>
              </w:rPr>
            </w:pPr>
            <w:r>
              <w:rPr>
                <w:color w:val="auto"/>
                <w:sz w:val="24"/>
                <w:szCs w:val="24"/>
              </w:rPr>
              <w:t>钢-混组合桥结构</w:t>
            </w:r>
          </w:p>
          <w:p>
            <w:pPr>
              <w:jc w:val="center"/>
              <w:rPr>
                <w:rFonts w:hint="eastAsia"/>
                <w:color w:val="auto"/>
                <w:sz w:val="24"/>
                <w:szCs w:val="24"/>
              </w:rPr>
            </w:pPr>
            <w:r>
              <w:rPr>
                <w:color w:val="auto"/>
                <w:sz w:val="24"/>
                <w:szCs w:val="24"/>
              </w:rPr>
              <w:t>道</w:t>
            </w:r>
            <w:r>
              <w:rPr>
                <w:rFonts w:hint="eastAsia"/>
                <w:color w:val="auto"/>
                <w:sz w:val="24"/>
                <w:szCs w:val="24"/>
              </w:rPr>
              <w:t>桥结构性</w:t>
            </w:r>
            <w:r>
              <w:rPr>
                <w:color w:val="auto"/>
                <w:sz w:val="24"/>
                <w:szCs w:val="24"/>
              </w:rPr>
              <w:t>材料</w:t>
            </w:r>
          </w:p>
        </w:tc>
        <w:tc>
          <w:tcPr>
            <w:tcW w:w="1432" w:type="dxa"/>
            <w:vAlign w:val="center"/>
          </w:tcPr>
          <w:p>
            <w:pPr>
              <w:jc w:val="center"/>
              <w:rPr>
                <w:rFonts w:hint="eastAsia"/>
                <w:color w:val="auto"/>
                <w:sz w:val="24"/>
                <w:szCs w:val="24"/>
              </w:rPr>
            </w:pPr>
            <w:r>
              <w:rPr>
                <w:rFonts w:hint="eastAsia"/>
                <w:color w:val="auto"/>
                <w:sz w:val="24"/>
                <w:szCs w:val="24"/>
              </w:rPr>
              <w:t>道桥工程研究团队</w:t>
            </w:r>
          </w:p>
        </w:tc>
        <w:tc>
          <w:tcPr>
            <w:tcW w:w="941" w:type="dxa"/>
            <w:vAlign w:val="center"/>
          </w:tcPr>
          <w:p>
            <w:pPr>
              <w:jc w:val="center"/>
              <w:rPr>
                <w:rFonts w:hint="eastAsia" w:eastAsiaTheme="minorEastAsia"/>
                <w:color w:val="auto"/>
                <w:sz w:val="24"/>
                <w:szCs w:val="24"/>
                <w:lang w:eastAsia="zh-CN"/>
              </w:rPr>
            </w:pPr>
            <w:r>
              <w:rPr>
                <w:rFonts w:hint="eastAsia"/>
                <w:color w:val="auto"/>
                <w:sz w:val="24"/>
                <w:szCs w:val="24"/>
                <w:lang w:eastAsia="zh-CN"/>
              </w:rPr>
              <w:t>郭范波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24" w:type="dxa"/>
            <w:vMerge w:val="continue"/>
            <w:vAlign w:val="center"/>
          </w:tcPr>
          <w:p>
            <w:pPr>
              <w:jc w:val="center"/>
              <w:rPr>
                <w:color w:val="auto"/>
                <w:sz w:val="24"/>
                <w:szCs w:val="24"/>
              </w:rPr>
            </w:pPr>
          </w:p>
        </w:tc>
        <w:tc>
          <w:tcPr>
            <w:tcW w:w="1967" w:type="dxa"/>
            <w:vAlign w:val="center"/>
          </w:tcPr>
          <w:p>
            <w:pPr>
              <w:jc w:val="center"/>
              <w:rPr>
                <w:rFonts w:hint="eastAsia"/>
                <w:color w:val="auto"/>
                <w:sz w:val="24"/>
                <w:szCs w:val="24"/>
              </w:rPr>
            </w:pPr>
            <w:r>
              <w:rPr>
                <w:rFonts w:hint="eastAsia"/>
                <w:color w:val="auto"/>
                <w:sz w:val="24"/>
                <w:szCs w:val="24"/>
                <w:lang w:eastAsia="zh-CN"/>
              </w:rPr>
              <w:t>结构工程研究所</w:t>
            </w:r>
          </w:p>
        </w:tc>
        <w:tc>
          <w:tcPr>
            <w:tcW w:w="700" w:type="dxa"/>
            <w:vMerge w:val="continue"/>
            <w:vAlign w:val="center"/>
          </w:tcPr>
          <w:p>
            <w:pPr>
              <w:jc w:val="center"/>
              <w:rPr>
                <w:color w:val="auto"/>
                <w:sz w:val="24"/>
                <w:szCs w:val="24"/>
              </w:rPr>
            </w:pPr>
          </w:p>
        </w:tc>
        <w:tc>
          <w:tcPr>
            <w:tcW w:w="2858" w:type="dxa"/>
            <w:vAlign w:val="center"/>
          </w:tcPr>
          <w:p>
            <w:pPr>
              <w:jc w:val="center"/>
              <w:rPr>
                <w:rFonts w:hint="eastAsia"/>
                <w:color w:val="auto"/>
                <w:sz w:val="24"/>
                <w:szCs w:val="24"/>
              </w:rPr>
            </w:pPr>
            <w:r>
              <w:rPr>
                <w:rFonts w:hint="eastAsia"/>
                <w:color w:val="auto"/>
                <w:sz w:val="24"/>
                <w:szCs w:val="24"/>
              </w:rPr>
              <w:t>混凝土装配式结构</w:t>
            </w:r>
          </w:p>
          <w:p>
            <w:pPr>
              <w:jc w:val="center"/>
              <w:rPr>
                <w:rFonts w:hint="eastAsia"/>
                <w:color w:val="auto"/>
                <w:sz w:val="24"/>
                <w:szCs w:val="24"/>
              </w:rPr>
            </w:pPr>
            <w:r>
              <w:rPr>
                <w:color w:val="auto"/>
                <w:sz w:val="24"/>
                <w:szCs w:val="24"/>
              </w:rPr>
              <w:t>结构</w:t>
            </w:r>
            <w:r>
              <w:rPr>
                <w:rFonts w:hint="eastAsia"/>
                <w:color w:val="auto"/>
                <w:sz w:val="24"/>
                <w:szCs w:val="24"/>
              </w:rPr>
              <w:t>防灾减灾工程</w:t>
            </w:r>
          </w:p>
        </w:tc>
        <w:tc>
          <w:tcPr>
            <w:tcW w:w="1432" w:type="dxa"/>
            <w:vAlign w:val="center"/>
          </w:tcPr>
          <w:p>
            <w:pPr>
              <w:jc w:val="center"/>
              <w:rPr>
                <w:rFonts w:hint="eastAsia" w:eastAsiaTheme="minorEastAsia"/>
                <w:color w:val="auto"/>
                <w:sz w:val="24"/>
                <w:szCs w:val="24"/>
                <w:lang w:eastAsia="zh-CN"/>
              </w:rPr>
            </w:pPr>
            <w:r>
              <w:rPr>
                <w:rFonts w:hint="eastAsia"/>
                <w:color w:val="auto"/>
                <w:sz w:val="24"/>
                <w:szCs w:val="24"/>
                <w:lang w:eastAsia="zh-CN"/>
              </w:rPr>
              <w:t>结构工程科研团队</w:t>
            </w:r>
          </w:p>
        </w:tc>
        <w:tc>
          <w:tcPr>
            <w:tcW w:w="941" w:type="dxa"/>
            <w:vAlign w:val="center"/>
          </w:tcPr>
          <w:p>
            <w:pPr>
              <w:jc w:val="center"/>
              <w:rPr>
                <w:rFonts w:hint="eastAsia"/>
                <w:color w:val="auto"/>
                <w:sz w:val="24"/>
                <w:szCs w:val="24"/>
                <w:lang w:eastAsia="zh-CN"/>
              </w:rPr>
            </w:pPr>
            <w:r>
              <w:rPr>
                <w:rFonts w:hint="eastAsia"/>
                <w:color w:val="auto"/>
                <w:sz w:val="24"/>
                <w:szCs w:val="24"/>
                <w:lang w:eastAsia="zh-CN"/>
              </w:rPr>
              <w:t>苏万林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24" w:type="dxa"/>
            <w:vAlign w:val="center"/>
          </w:tcPr>
          <w:p>
            <w:pPr>
              <w:jc w:val="center"/>
              <w:rPr>
                <w:rFonts w:hint="eastAsia" w:eastAsiaTheme="minorEastAsia"/>
                <w:color w:val="auto"/>
                <w:sz w:val="24"/>
                <w:szCs w:val="24"/>
                <w:lang w:val="en-US" w:eastAsia="zh-CN"/>
              </w:rPr>
            </w:pPr>
            <w:r>
              <w:rPr>
                <w:rFonts w:hint="eastAsia"/>
                <w:color w:val="auto"/>
                <w:sz w:val="24"/>
                <w:szCs w:val="24"/>
                <w:lang w:val="en-US" w:eastAsia="zh-CN"/>
              </w:rPr>
              <w:t>2</w:t>
            </w:r>
          </w:p>
        </w:tc>
        <w:tc>
          <w:tcPr>
            <w:tcW w:w="1967" w:type="dxa"/>
            <w:vAlign w:val="center"/>
          </w:tcPr>
          <w:p>
            <w:pPr>
              <w:jc w:val="center"/>
              <w:rPr>
                <w:rFonts w:hint="eastAsia" w:eastAsiaTheme="minorEastAsia"/>
                <w:color w:val="auto"/>
                <w:sz w:val="24"/>
                <w:szCs w:val="24"/>
                <w:lang w:eastAsia="zh-CN"/>
              </w:rPr>
            </w:pPr>
            <w:r>
              <w:rPr>
                <w:rFonts w:hint="eastAsia"/>
                <w:color w:val="auto"/>
                <w:sz w:val="24"/>
                <w:szCs w:val="24"/>
                <w:lang w:eastAsia="zh-CN"/>
              </w:rPr>
              <w:t>建筑空间与现代家居研究所</w:t>
            </w:r>
          </w:p>
        </w:tc>
        <w:tc>
          <w:tcPr>
            <w:tcW w:w="700" w:type="dxa"/>
            <w:vMerge w:val="continue"/>
            <w:vAlign w:val="center"/>
          </w:tcPr>
          <w:p>
            <w:pPr>
              <w:jc w:val="center"/>
              <w:rPr>
                <w:color w:val="auto"/>
                <w:sz w:val="24"/>
                <w:szCs w:val="24"/>
              </w:rPr>
            </w:pPr>
          </w:p>
        </w:tc>
        <w:tc>
          <w:tcPr>
            <w:tcW w:w="2858" w:type="dxa"/>
            <w:vAlign w:val="center"/>
          </w:tcPr>
          <w:p>
            <w:pPr>
              <w:jc w:val="center"/>
              <w:rPr>
                <w:rFonts w:hint="eastAsia"/>
                <w:color w:val="auto"/>
                <w:sz w:val="24"/>
                <w:szCs w:val="24"/>
                <w:lang w:eastAsia="zh-CN"/>
              </w:rPr>
            </w:pPr>
            <w:r>
              <w:rPr>
                <w:rFonts w:hint="eastAsia"/>
                <w:color w:val="auto"/>
                <w:sz w:val="24"/>
                <w:szCs w:val="24"/>
                <w:lang w:eastAsia="zh-CN"/>
              </w:rPr>
              <w:t>中式家具设计</w:t>
            </w:r>
          </w:p>
          <w:p>
            <w:pPr>
              <w:jc w:val="center"/>
              <w:rPr>
                <w:rFonts w:hint="eastAsia"/>
                <w:color w:val="auto"/>
                <w:sz w:val="24"/>
                <w:szCs w:val="24"/>
                <w:lang w:eastAsia="zh-CN"/>
              </w:rPr>
            </w:pPr>
            <w:r>
              <w:rPr>
                <w:rFonts w:hint="eastAsia"/>
                <w:color w:val="auto"/>
                <w:sz w:val="24"/>
                <w:szCs w:val="24"/>
                <w:lang w:eastAsia="zh-CN"/>
              </w:rPr>
              <w:t>绿色建筑设计理论与技术</w:t>
            </w:r>
          </w:p>
        </w:tc>
        <w:tc>
          <w:tcPr>
            <w:tcW w:w="1432" w:type="dxa"/>
            <w:vAlign w:val="center"/>
          </w:tcPr>
          <w:p>
            <w:pPr>
              <w:jc w:val="center"/>
              <w:rPr>
                <w:rFonts w:hint="eastAsia"/>
                <w:color w:val="auto"/>
                <w:sz w:val="24"/>
                <w:szCs w:val="24"/>
              </w:rPr>
            </w:pPr>
            <w:r>
              <w:rPr>
                <w:rFonts w:hint="eastAsia"/>
                <w:color w:val="auto"/>
                <w:sz w:val="24"/>
                <w:szCs w:val="24"/>
                <w:lang w:eastAsia="zh-CN"/>
              </w:rPr>
              <w:t>建筑空间与现代家居科研团队</w:t>
            </w:r>
          </w:p>
        </w:tc>
        <w:tc>
          <w:tcPr>
            <w:tcW w:w="941" w:type="dxa"/>
            <w:vAlign w:val="center"/>
          </w:tcPr>
          <w:p>
            <w:pPr>
              <w:jc w:val="center"/>
              <w:rPr>
                <w:rFonts w:hint="eastAsia"/>
                <w:color w:val="auto"/>
                <w:sz w:val="24"/>
                <w:szCs w:val="24"/>
                <w:lang w:eastAsia="zh-CN"/>
              </w:rPr>
            </w:pPr>
            <w:r>
              <w:rPr>
                <w:rFonts w:hint="eastAsia"/>
                <w:color w:val="auto"/>
                <w:sz w:val="24"/>
                <w:szCs w:val="24"/>
                <w:lang w:eastAsia="zh-CN"/>
              </w:rPr>
              <w:t>李赛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24" w:type="dxa"/>
            <w:vAlign w:val="center"/>
          </w:tcPr>
          <w:p>
            <w:pPr>
              <w:jc w:val="center"/>
              <w:rPr>
                <w:rFonts w:hint="eastAsia" w:eastAsiaTheme="minorEastAsia"/>
                <w:color w:val="auto"/>
                <w:sz w:val="24"/>
                <w:szCs w:val="24"/>
                <w:lang w:val="en-US" w:eastAsia="zh-CN"/>
              </w:rPr>
            </w:pPr>
            <w:r>
              <w:rPr>
                <w:rFonts w:hint="eastAsia"/>
                <w:color w:val="auto"/>
                <w:sz w:val="24"/>
                <w:szCs w:val="24"/>
                <w:lang w:val="en-US" w:eastAsia="zh-CN"/>
              </w:rPr>
              <w:t>3</w:t>
            </w:r>
          </w:p>
        </w:tc>
        <w:tc>
          <w:tcPr>
            <w:tcW w:w="1967" w:type="dxa"/>
            <w:vAlign w:val="center"/>
          </w:tcPr>
          <w:p>
            <w:pPr>
              <w:jc w:val="center"/>
              <w:rPr>
                <w:rFonts w:hint="eastAsia"/>
                <w:color w:val="auto"/>
                <w:sz w:val="24"/>
                <w:szCs w:val="24"/>
                <w:lang w:eastAsia="zh-CN"/>
              </w:rPr>
            </w:pPr>
            <w:r>
              <w:rPr>
                <w:rFonts w:hint="eastAsia"/>
                <w:color w:val="auto"/>
                <w:sz w:val="24"/>
                <w:szCs w:val="24"/>
                <w:lang w:eastAsia="zh-CN"/>
              </w:rPr>
              <w:t>工程管理研究所</w:t>
            </w:r>
          </w:p>
        </w:tc>
        <w:tc>
          <w:tcPr>
            <w:tcW w:w="700" w:type="dxa"/>
            <w:vMerge w:val="continue"/>
            <w:vAlign w:val="center"/>
          </w:tcPr>
          <w:p>
            <w:pPr>
              <w:jc w:val="center"/>
              <w:rPr>
                <w:color w:val="auto"/>
                <w:sz w:val="24"/>
                <w:szCs w:val="24"/>
              </w:rPr>
            </w:pPr>
          </w:p>
        </w:tc>
        <w:tc>
          <w:tcPr>
            <w:tcW w:w="2858" w:type="dxa"/>
            <w:vAlign w:val="center"/>
          </w:tcPr>
          <w:p>
            <w:pPr>
              <w:jc w:val="center"/>
              <w:rPr>
                <w:rFonts w:hint="eastAsia" w:eastAsiaTheme="minorEastAsia"/>
                <w:color w:val="auto"/>
                <w:sz w:val="24"/>
                <w:szCs w:val="24"/>
                <w:lang w:val="en-US" w:eastAsia="zh-CN"/>
              </w:rPr>
            </w:pPr>
            <w:r>
              <w:rPr>
                <w:rFonts w:hint="eastAsia"/>
                <w:color w:val="auto"/>
                <w:sz w:val="24"/>
                <w:szCs w:val="24"/>
                <w:lang w:eastAsia="zh-CN"/>
              </w:rPr>
              <w:t>基于</w:t>
            </w:r>
            <w:r>
              <w:rPr>
                <w:rFonts w:hint="eastAsia"/>
                <w:color w:val="auto"/>
                <w:sz w:val="24"/>
                <w:szCs w:val="24"/>
              </w:rPr>
              <w:t>BIM技术</w:t>
            </w:r>
            <w:r>
              <w:rPr>
                <w:rFonts w:hint="eastAsia"/>
                <w:color w:val="auto"/>
                <w:sz w:val="24"/>
                <w:szCs w:val="24"/>
                <w:lang w:eastAsia="zh-CN"/>
              </w:rPr>
              <w:t>工程全要素管理的</w:t>
            </w:r>
            <w:r>
              <w:rPr>
                <w:rFonts w:hint="eastAsia"/>
                <w:color w:val="auto"/>
                <w:sz w:val="24"/>
                <w:szCs w:val="24"/>
              </w:rPr>
              <w:t>应用</w:t>
            </w:r>
          </w:p>
        </w:tc>
        <w:tc>
          <w:tcPr>
            <w:tcW w:w="1432" w:type="dxa"/>
            <w:vAlign w:val="center"/>
          </w:tcPr>
          <w:p>
            <w:pPr>
              <w:jc w:val="center"/>
              <w:rPr>
                <w:rFonts w:hint="eastAsia"/>
                <w:color w:val="auto"/>
                <w:sz w:val="24"/>
                <w:szCs w:val="24"/>
              </w:rPr>
            </w:pPr>
            <w:r>
              <w:rPr>
                <w:rFonts w:hint="eastAsia"/>
                <w:color w:val="auto"/>
                <w:sz w:val="24"/>
                <w:szCs w:val="24"/>
                <w:lang w:eastAsia="zh-CN"/>
              </w:rPr>
              <w:t>工程管理科研团队</w:t>
            </w:r>
          </w:p>
        </w:tc>
        <w:tc>
          <w:tcPr>
            <w:tcW w:w="941" w:type="dxa"/>
            <w:vAlign w:val="center"/>
          </w:tcPr>
          <w:p>
            <w:pPr>
              <w:jc w:val="center"/>
              <w:rPr>
                <w:rFonts w:hint="eastAsia" w:eastAsiaTheme="minorEastAsia"/>
                <w:color w:val="auto"/>
                <w:sz w:val="24"/>
                <w:szCs w:val="24"/>
                <w:lang w:val="en-US" w:eastAsia="zh-CN"/>
              </w:rPr>
            </w:pPr>
            <w:r>
              <w:rPr>
                <w:rFonts w:hint="eastAsia"/>
                <w:color w:val="auto"/>
                <w:sz w:val="24"/>
                <w:szCs w:val="24"/>
                <w:lang w:val="en-US" w:eastAsia="zh-CN"/>
              </w:rPr>
              <w:t>庞朝晖</w:t>
            </w:r>
          </w:p>
        </w:tc>
      </w:tr>
    </w:tbl>
    <w:p>
      <w:pPr>
        <w:numPr>
          <w:ilvl w:val="0"/>
          <w:numId w:val="0"/>
        </w:numPr>
        <w:rPr>
          <w:rFonts w:hint="eastAsia"/>
          <w:color w:val="auto"/>
          <w:sz w:val="24"/>
          <w:szCs w:val="24"/>
          <w:lang w:val="en-US" w:eastAsia="zh-CN"/>
        </w:rPr>
      </w:pPr>
      <w:r>
        <w:rPr>
          <w:rFonts w:hint="eastAsia"/>
          <w:color w:val="auto"/>
          <w:sz w:val="24"/>
          <w:szCs w:val="24"/>
          <w:lang w:val="en-US" w:eastAsia="zh-CN"/>
        </w:rPr>
        <w:t>注：地下工程与结构研究所、新型混凝土材料研究所、桥梁工程研究所、结构工程研究所等四个院级研究所隶属于校级建筑结构研究所下属的四个科研机构。</w:t>
      </w:r>
    </w:p>
    <w:p>
      <w:pPr>
        <w:pStyle w:val="3"/>
        <w:rPr>
          <w:rFonts w:hint="eastAsia"/>
          <w:lang w:val="en-US" w:eastAsia="zh-CN"/>
        </w:rPr>
      </w:pPr>
      <w:r>
        <w:rPr>
          <w:rFonts w:hint="eastAsia"/>
          <w:lang w:val="en-US" w:eastAsia="zh-CN"/>
        </w:rPr>
        <w:t>九、科研团队、科研机构的激励措施</w:t>
      </w:r>
    </w:p>
    <w:p>
      <w:pPr>
        <w:numPr>
          <w:ilvl w:val="0"/>
          <w:numId w:val="5"/>
        </w:numPr>
        <w:ind w:left="420" w:leftChars="0"/>
        <w:rPr>
          <w:rFonts w:hint="eastAsia"/>
          <w:b w:val="0"/>
          <w:bCs w:val="0"/>
          <w:color w:val="auto"/>
          <w:sz w:val="24"/>
          <w:szCs w:val="24"/>
          <w:lang w:val="en-US" w:eastAsia="zh-CN"/>
        </w:rPr>
      </w:pPr>
      <w:r>
        <w:rPr>
          <w:rFonts w:hint="eastAsia"/>
          <w:color w:val="auto"/>
          <w:sz w:val="24"/>
          <w:szCs w:val="24"/>
          <w:lang w:val="en-US" w:eastAsia="zh-CN"/>
        </w:rPr>
        <w:t>各科研团队、科研机构的科研成果除享受学校的科研奖励之外，各科研团队超额完成年度科研工作任务，建工学院按每年2000元/人奖励科研团队，</w:t>
      </w:r>
      <w:r>
        <w:rPr>
          <w:rFonts w:hint="eastAsia"/>
          <w:b w:val="0"/>
          <w:bCs w:val="0"/>
          <w:color w:val="auto"/>
          <w:sz w:val="24"/>
          <w:szCs w:val="24"/>
          <w:lang w:val="en-US" w:eastAsia="zh-CN"/>
        </w:rPr>
        <w:t>由科研团队负责人按团队成员贡献度分发。</w:t>
      </w:r>
    </w:p>
    <w:p>
      <w:pPr>
        <w:numPr>
          <w:ilvl w:val="0"/>
          <w:numId w:val="5"/>
        </w:numPr>
        <w:ind w:left="420" w:leftChars="0"/>
        <w:rPr>
          <w:rFonts w:hint="eastAsia"/>
          <w:b w:val="0"/>
          <w:bCs w:val="0"/>
          <w:color w:val="auto"/>
          <w:sz w:val="24"/>
          <w:szCs w:val="24"/>
          <w:lang w:val="en-US" w:eastAsia="zh-CN"/>
        </w:rPr>
      </w:pPr>
      <w:r>
        <w:rPr>
          <w:rFonts w:hint="eastAsia"/>
          <w:b w:val="0"/>
          <w:bCs w:val="0"/>
          <w:color w:val="auto"/>
          <w:sz w:val="24"/>
          <w:szCs w:val="24"/>
          <w:lang w:val="en-US" w:eastAsia="zh-CN"/>
        </w:rPr>
        <w:t>各科研团队、科研机构在培育期内，按团队人员规模安排专项资助经费，8~10人的科研团队，资助1万元/年，11~15人的科研团队资助1.5万元/年，专项经费使用范围由团队负责人决定，培育期周期为3年。</w:t>
      </w:r>
    </w:p>
    <w:p>
      <w:pPr>
        <w:numPr>
          <w:ilvl w:val="0"/>
          <w:numId w:val="5"/>
        </w:numPr>
        <w:ind w:left="420" w:leftChars="0"/>
        <w:rPr>
          <w:rFonts w:hint="eastAsia"/>
          <w:b w:val="0"/>
          <w:bCs w:val="0"/>
          <w:color w:val="auto"/>
          <w:sz w:val="24"/>
          <w:szCs w:val="24"/>
          <w:lang w:val="en-US" w:eastAsia="zh-CN"/>
        </w:rPr>
      </w:pPr>
      <w:r>
        <w:rPr>
          <w:rFonts w:hint="eastAsia"/>
          <w:b w:val="0"/>
          <w:bCs w:val="0"/>
          <w:color w:val="auto"/>
          <w:sz w:val="24"/>
          <w:szCs w:val="24"/>
          <w:lang w:val="en-US" w:eastAsia="zh-CN"/>
        </w:rPr>
        <w:t>各科研团队、科研机构负责人，完成年度工作任务80%即（0.8Xn/10X30），即可享受学院特别津贴每人每年3000元，完成年度工作任务60%，即可享受学院特别津贴每人每年2000元，未完成年度工作任务60%的，倒扣年终绩效1000元。团队其它全体成员倒扣年终绩效300元/人</w:t>
      </w:r>
    </w:p>
    <w:p>
      <w:pPr>
        <w:numPr>
          <w:ilvl w:val="0"/>
          <w:numId w:val="5"/>
        </w:numPr>
        <w:ind w:left="420" w:leftChars="0"/>
        <w:rPr>
          <w:rFonts w:hint="eastAsia"/>
          <w:b w:val="0"/>
          <w:bCs w:val="0"/>
          <w:color w:val="auto"/>
          <w:sz w:val="24"/>
          <w:szCs w:val="24"/>
          <w:lang w:val="en-US" w:eastAsia="zh-CN"/>
        </w:rPr>
      </w:pPr>
      <w:r>
        <w:rPr>
          <w:rFonts w:hint="eastAsia"/>
          <w:b w:val="0"/>
          <w:bCs w:val="0"/>
          <w:color w:val="auto"/>
          <w:sz w:val="24"/>
          <w:szCs w:val="24"/>
          <w:lang w:val="en-US" w:eastAsia="zh-CN"/>
        </w:rPr>
        <w:t>各科研团队在一个考核周期内超额完成考核周期全部科研目标，则科研奖励、负责人的年度特别津贴按超额完成的比例给予提高，如10人的科研团队，三年完成150个科研积分，超额完成60分，即超1.667倍，则团队的奖励为S＝MX(2000X1.667X3－N)，N为前面两年已发放的人均奖励数，M为科研团队人数，负责人特别津贴为S＝3000X1.667X3－Z，Z为前面两年已发放的特别津贴数，但是超额上限不超过2倍的基数。</w:t>
      </w:r>
    </w:p>
    <w:p>
      <w:pPr>
        <w:numPr>
          <w:ilvl w:val="0"/>
          <w:numId w:val="5"/>
        </w:numPr>
        <w:ind w:left="420" w:leftChars="0"/>
        <w:rPr>
          <w:rFonts w:hint="eastAsia"/>
          <w:b w:val="0"/>
          <w:bCs w:val="0"/>
          <w:color w:val="auto"/>
          <w:sz w:val="24"/>
          <w:szCs w:val="24"/>
          <w:lang w:val="en-US" w:eastAsia="zh-CN"/>
        </w:rPr>
      </w:pPr>
      <w:r>
        <w:rPr>
          <w:rFonts w:hint="eastAsia"/>
          <w:b w:val="0"/>
          <w:bCs w:val="0"/>
          <w:color w:val="auto"/>
          <w:sz w:val="24"/>
          <w:szCs w:val="24"/>
          <w:lang w:val="en-US" w:eastAsia="zh-CN"/>
        </w:rPr>
        <w:t>年度绩效考核划分为优、良、中、合格四个档次，合格年终绩效为1000元，中为1500元，良为2000元，优为4000元，在教学考评合格的基础上，各科研团队超额完成年度科研工作任务，科研团队全员年度考核起评点为良。</w:t>
      </w:r>
    </w:p>
    <w:p>
      <w:pPr>
        <w:numPr>
          <w:ilvl w:val="0"/>
          <w:numId w:val="5"/>
        </w:numPr>
        <w:ind w:left="420" w:leftChars="0"/>
        <w:rPr>
          <w:rFonts w:hint="eastAsia"/>
          <w:b w:val="0"/>
          <w:bCs w:val="0"/>
          <w:color w:val="auto"/>
          <w:sz w:val="24"/>
          <w:szCs w:val="24"/>
          <w:lang w:val="en-US" w:eastAsia="zh-CN"/>
        </w:rPr>
      </w:pPr>
      <w:r>
        <w:rPr>
          <w:rFonts w:hint="eastAsia"/>
          <w:b w:val="0"/>
          <w:bCs w:val="0"/>
          <w:color w:val="auto"/>
          <w:sz w:val="24"/>
          <w:szCs w:val="24"/>
          <w:lang w:val="en-US" w:eastAsia="zh-CN"/>
        </w:rPr>
        <w:t>各科研团队三年为一个考核周期，在考核周期内每年按年度科研成果进行奖励，如果第1，2年均没有完成科研任务，甚至产生绩效倒扣的情况，如若在第3年累计完成3年全部科研任务，则将以前倒扣的补回，同时足额发放前三年奖励。</w:t>
      </w:r>
    </w:p>
    <w:p>
      <w:pPr>
        <w:numPr>
          <w:ilvl w:val="0"/>
          <w:numId w:val="0"/>
        </w:numPr>
        <w:rPr>
          <w:rFonts w:hint="eastAsia"/>
          <w:color w:val="auto"/>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C4B12"/>
    <w:multiLevelType w:val="singleLevel"/>
    <w:tmpl w:val="5A5C4B12"/>
    <w:lvl w:ilvl="0" w:tentative="0">
      <w:start w:val="1"/>
      <w:numFmt w:val="decimal"/>
      <w:suff w:val="nothing"/>
      <w:lvlText w:val="%1、"/>
      <w:lvlJc w:val="left"/>
    </w:lvl>
  </w:abstractNum>
  <w:abstractNum w:abstractNumId="1">
    <w:nsid w:val="5A5C4DE6"/>
    <w:multiLevelType w:val="singleLevel"/>
    <w:tmpl w:val="5A5C4DE6"/>
    <w:lvl w:ilvl="0" w:tentative="0">
      <w:start w:val="1"/>
      <w:numFmt w:val="decimal"/>
      <w:suff w:val="nothing"/>
      <w:lvlText w:val="%1、"/>
      <w:lvlJc w:val="left"/>
    </w:lvl>
  </w:abstractNum>
  <w:abstractNum w:abstractNumId="2">
    <w:nsid w:val="5A5D969E"/>
    <w:multiLevelType w:val="singleLevel"/>
    <w:tmpl w:val="5A5D969E"/>
    <w:lvl w:ilvl="0" w:tentative="0">
      <w:start w:val="1"/>
      <w:numFmt w:val="decimal"/>
      <w:suff w:val="nothing"/>
      <w:lvlText w:val="%1、"/>
      <w:lvlJc w:val="left"/>
    </w:lvl>
  </w:abstractNum>
  <w:abstractNum w:abstractNumId="3">
    <w:nsid w:val="5A5D9BF3"/>
    <w:multiLevelType w:val="singleLevel"/>
    <w:tmpl w:val="5A5D9BF3"/>
    <w:lvl w:ilvl="0" w:tentative="0">
      <w:start w:val="1"/>
      <w:numFmt w:val="decimal"/>
      <w:suff w:val="nothing"/>
      <w:lvlText w:val="%1、"/>
      <w:lvlJc w:val="left"/>
    </w:lvl>
  </w:abstractNum>
  <w:abstractNum w:abstractNumId="4">
    <w:nsid w:val="5A5DA08F"/>
    <w:multiLevelType w:val="singleLevel"/>
    <w:tmpl w:val="5A5DA08F"/>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1B795E"/>
    <w:rsid w:val="02442A48"/>
    <w:rsid w:val="02F73E1B"/>
    <w:rsid w:val="06FE313A"/>
    <w:rsid w:val="070F6F8C"/>
    <w:rsid w:val="091E5913"/>
    <w:rsid w:val="0A70254B"/>
    <w:rsid w:val="164B7014"/>
    <w:rsid w:val="1A0A40D9"/>
    <w:rsid w:val="205B603C"/>
    <w:rsid w:val="260416D3"/>
    <w:rsid w:val="281B795E"/>
    <w:rsid w:val="3066147B"/>
    <w:rsid w:val="31267BB2"/>
    <w:rsid w:val="337876F0"/>
    <w:rsid w:val="3ECE774B"/>
    <w:rsid w:val="440C6780"/>
    <w:rsid w:val="46D452D6"/>
    <w:rsid w:val="4C9D4016"/>
    <w:rsid w:val="4D842415"/>
    <w:rsid w:val="4EAB43D6"/>
    <w:rsid w:val="50BF50FA"/>
    <w:rsid w:val="561027AE"/>
    <w:rsid w:val="5DAB33A2"/>
    <w:rsid w:val="5E9D5804"/>
    <w:rsid w:val="5F173886"/>
    <w:rsid w:val="5FAD225B"/>
    <w:rsid w:val="650338B6"/>
    <w:rsid w:val="650D4E85"/>
    <w:rsid w:val="65574F29"/>
    <w:rsid w:val="65705EDA"/>
    <w:rsid w:val="69891067"/>
    <w:rsid w:val="6A3314A0"/>
    <w:rsid w:val="6DA00356"/>
    <w:rsid w:val="73A166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20" w:beforeLines="0" w:beforeAutospacing="0" w:after="120" w:afterLines="0" w:afterAutospacing="0" w:line="360" w:lineRule="auto"/>
      <w:jc w:val="center"/>
      <w:outlineLvl w:val="0"/>
    </w:pPr>
    <w:rPr>
      <w:rFonts w:eastAsia="黑体" w:asciiTheme="minorAscii" w:hAnsiTheme="minorAscii"/>
      <w:b/>
      <w:kern w:val="44"/>
      <w:sz w:val="44"/>
    </w:rPr>
  </w:style>
  <w:style w:type="paragraph" w:styleId="3">
    <w:name w:val="heading 2"/>
    <w:basedOn w:val="1"/>
    <w:next w:val="1"/>
    <w:unhideWhenUsed/>
    <w:qFormat/>
    <w:uiPriority w:val="0"/>
    <w:pPr>
      <w:keepNext/>
      <w:keepLines/>
      <w:spacing w:before="120" w:beforeLines="0" w:beforeAutospacing="0" w:after="120" w:afterLines="0" w:afterAutospacing="0" w:line="440" w:lineRule="exact"/>
      <w:outlineLvl w:val="1"/>
    </w:pPr>
    <w:rPr>
      <w:rFonts w:ascii="Arial" w:hAnsi="Arial" w:eastAsia="黑体"/>
      <w:b/>
      <w:sz w:val="28"/>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164</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2018-01-15T06:17:00Z</dcterms:created>
  <dc:creator>Administrator</dc:creator>
  <cp:lastModifiedBy>工学院游春华</cp:lastModifiedBy>
  <cp:lastPrinted>2018-01-20T01:27:00Z</cp:lastPrinted>
  <dcterms:modified xsi:type="dcterms:W3CDTF">2018-10-16T02:32:10Z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