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201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</w:rPr>
        <w:t>年度校级大学生课外学术科技作品申报信息汇总表</w:t>
      </w:r>
    </w:p>
    <w:p>
      <w:pPr>
        <w:spacing w:line="460" w:lineRule="exact"/>
        <w:ind w:right="640" w:firstLine="472" w:firstLineChars="196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</w:rPr>
        <w:t>填报单位（签章）：</w:t>
      </w:r>
      <w:r>
        <w:rPr>
          <w:rFonts w:hint="eastAsia" w:ascii="仿宋" w:hAnsi="仿宋" w:eastAsia="仿宋" w:cs="宋体"/>
          <w:b/>
          <w:bCs/>
          <w:kern w:val="0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 填报人：</w:t>
      </w:r>
      <w:r>
        <w:rPr>
          <w:rFonts w:hint="eastAsia" w:ascii="仿宋" w:hAnsi="仿宋" w:eastAsia="仿宋" w:cs="宋体"/>
          <w:b/>
          <w:bCs/>
          <w:kern w:val="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 填报时间：</w:t>
      </w:r>
      <w:r>
        <w:rPr>
          <w:rFonts w:hint="eastAsia" w:ascii="仿宋" w:hAnsi="仿宋" w:eastAsia="仿宋" w:cs="宋体"/>
          <w:b/>
          <w:bCs/>
          <w:kern w:val="0"/>
          <w:sz w:val="24"/>
          <w:u w:val="single"/>
        </w:rPr>
        <w:t xml:space="preserve">                                                        </w:t>
      </w:r>
    </w:p>
    <w:tbl>
      <w:tblPr>
        <w:tblStyle w:val="3"/>
        <w:tblpPr w:leftFromText="180" w:rightFromText="180" w:vertAnchor="text" w:horzAnchor="page" w:tblpXSpec="center" w:tblpY="515"/>
        <w:tblOverlap w:val="never"/>
        <w:tblW w:w="128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93"/>
        <w:gridCol w:w="1587"/>
        <w:gridCol w:w="1512"/>
        <w:gridCol w:w="1800"/>
        <w:gridCol w:w="1260"/>
        <w:gridCol w:w="1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作品类别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作品负责人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40" w:lineRule="exact"/>
        <w:jc w:val="left"/>
        <w:outlineLvl w:val="0"/>
        <w:rPr>
          <w:rFonts w:hint="eastAsia" w:ascii="宋体" w:hAnsi="宋体"/>
          <w:b/>
          <w:kern w:val="0"/>
          <w:sz w:val="36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00AF"/>
    <w:rsid w:val="5E6D00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2016-03-31T09:26:00Z</dcterms:created>
  <dc:creator>yang</dc:creator>
  <cp:lastModifiedBy>yang</cp:lastModifiedBy>
  <dcterms:modified xsi:type="dcterms:W3CDTF">2016-03-31T09:27:06Z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